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19B89" w14:textId="182D225C" w:rsidR="005F2B22" w:rsidRDefault="009D1D2D" w:rsidP="009D1D2D">
      <w:pPr>
        <w:jc w:val="center"/>
        <w:rPr>
          <w:b/>
          <w:bCs/>
        </w:rPr>
      </w:pPr>
      <w:r>
        <w:rPr>
          <w:b/>
          <w:noProof/>
          <w:color w:val="000000"/>
        </w:rPr>
        <w:drawing>
          <wp:inline distT="0" distB="0" distL="0" distR="0" wp14:anchorId="168BE596" wp14:editId="17DDF88C">
            <wp:extent cx="990600" cy="9779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486" cy="100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78303E" w14:textId="77777777" w:rsidR="006763B4" w:rsidRPr="004074CF" w:rsidRDefault="006763B4" w:rsidP="007C5CBB">
      <w:pPr>
        <w:autoSpaceDE w:val="0"/>
        <w:autoSpaceDN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9424E26" w14:textId="7904A466" w:rsidR="006763B4" w:rsidRDefault="006763B4" w:rsidP="006763B4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>Trwa XXX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t>I</w:t>
      </w: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edycja Konkursu "W rolnictwie można pracować bezpieczniej" 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br/>
      </w: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na publikacje poświęcone bezpieczeństwu pracy rolników organizowana </w:t>
      </w:r>
    </w:p>
    <w:p w14:paraId="5FBCE889" w14:textId="4A2631C4" w:rsidR="006763B4" w:rsidRPr="006A2E00" w:rsidRDefault="006763B4" w:rsidP="006763B4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przez Kasę Rolniczego Ubezpieczenia Społecznego 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t xml:space="preserve">dla dziennikarzy i osób, które </w:t>
      </w: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w środkach masowego przekazu </w:t>
      </w:r>
      <w:r w:rsidRPr="006A2E00">
        <w:rPr>
          <w:rFonts w:ascii="Arial" w:hAnsi="Arial" w:cs="Arial"/>
          <w:b/>
          <w:color w:val="000000" w:themeColor="text1"/>
        </w:rPr>
        <w:t>(prasa, internet, radio, TV)</w:t>
      </w: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opublikują 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br/>
      </w: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>w 202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t>5</w:t>
      </w: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roku materiały popularyzujące wiedzę o zagrożeniach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br/>
      </w:r>
      <w:r w:rsidRPr="006A2E00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i zasadach bezpiecznej pracy w gospodarstwach rolnych.</w:t>
      </w:r>
    </w:p>
    <w:p w14:paraId="6D31BCB6" w14:textId="77777777" w:rsidR="006763B4" w:rsidRPr="001B4842" w:rsidRDefault="006763B4" w:rsidP="006763B4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257B810E" w14:textId="77777777" w:rsidR="00BF5D53" w:rsidRDefault="00BF5D53" w:rsidP="006763B4">
      <w:pPr>
        <w:shd w:val="clear" w:color="auto" w:fill="FFFFFF"/>
        <w:spacing w:after="24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</w:pPr>
    </w:p>
    <w:p w14:paraId="2821965E" w14:textId="3C550A5E" w:rsidR="006763B4" w:rsidRPr="006763B4" w:rsidRDefault="006763B4" w:rsidP="006763B4">
      <w:pPr>
        <w:shd w:val="clear" w:color="auto" w:fill="FFFFFF"/>
        <w:spacing w:after="24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</w:pPr>
      <w:r w:rsidRPr="006763B4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>W ramach działań na rzecz zmniejszenia liczby wypadków przy pracy i chorób zawodowych rolników Kasa od 1995 roku organizuje Konkurs dla dziennikarzy i innych osób publikujących w środkach masowego przekazu (prasa, internet, radio, TV). Konkurs ma na celu oddziaływanie na poprawę bezpieczeństwa pracy rolników i ich rodzin. </w:t>
      </w:r>
    </w:p>
    <w:p w14:paraId="2B925E8E" w14:textId="5EC2E6E7" w:rsidR="006763B4" w:rsidRPr="00BF5D53" w:rsidRDefault="006763B4" w:rsidP="006763B4">
      <w:pPr>
        <w:shd w:val="clear" w:color="auto" w:fill="FFFFFF"/>
        <w:spacing w:after="240" w:line="360" w:lineRule="auto"/>
        <w:jc w:val="both"/>
        <w:textAlignment w:val="baseline"/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6763B4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Zadanie konkursowe polega na opublikowaniu artykułu lub audycji popularyzującej sposoby zapobiegania wypadkom przy pracy i rolniczym chorobom zawodowym. Warunkiem udziału </w:t>
      </w:r>
      <w:r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br/>
      </w:r>
      <w:r w:rsidRPr="006763B4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w Konkursie jest opublikowanie w okresie 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od 1 stycznia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 xml:space="preserve"> 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do 31 grudnia 202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5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 xml:space="preserve"> r.</w:t>
      </w:r>
      <w:r w:rsidRPr="006763B4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co najmniej jednej publikacji spełniającej wymogi regulaminu i przesłanie jej na adres organizatora, najpóźniej w terminie do dnia 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1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9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 xml:space="preserve"> stycznia 202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 xml:space="preserve">6 </w:t>
      </w:r>
      <w:r w:rsidRPr="00BF5D53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r. </w:t>
      </w:r>
    </w:p>
    <w:p w14:paraId="37B73CF1" w14:textId="76211291" w:rsidR="006763B4" w:rsidRPr="006763B4" w:rsidRDefault="006763B4" w:rsidP="006763B4">
      <w:pPr>
        <w:shd w:val="clear" w:color="auto" w:fill="FFFFFF"/>
        <w:spacing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</w:pPr>
      <w:r w:rsidRPr="006763B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Tegoroczna edycja skupia się na merytorycznej treści najnowszej kampanii prewencyjnej KRUS „Dobrostan Rolnika”, która odnosi się do zdrowia człowieka w aspektach: fizycznym, </w:t>
      </w:r>
      <w:r w:rsidRPr="006763B4">
        <w:rPr>
          <w:rFonts w:ascii="Arial" w:hAnsi="Arial" w:cs="Arial"/>
          <w:color w:val="000000" w:themeColor="text1"/>
          <w:sz w:val="22"/>
          <w:szCs w:val="22"/>
        </w:rPr>
        <w:br/>
      </w:r>
      <w:r w:rsidRPr="006763B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psychicznym i społecznym. Zapraszamy do tworzenia publikacji zachęcających rolników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br/>
      </w:r>
      <w:r w:rsidRPr="006763B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do aktywności fizycznej i rozwoju własnych pasji, stosowania zasad zdrowego odżywiania</w:t>
      </w:r>
      <w:r w:rsidRPr="006763B4">
        <w:rPr>
          <w:rFonts w:ascii="Arial" w:hAnsi="Arial" w:cs="Arial"/>
          <w:color w:val="000000" w:themeColor="text1"/>
          <w:sz w:val="22"/>
          <w:szCs w:val="22"/>
        </w:rPr>
        <w:br/>
      </w:r>
      <w:r w:rsidRPr="006763B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i nawadniania organizmu, dobrej organizacji pracy i poszukiwania zdrowego balansu pomiędzy pracą a odpoczynkiem i życiem rodzinnym, samokontroli stanu zdrowia, dbałości</w:t>
      </w:r>
      <w:r w:rsidRPr="006763B4">
        <w:rPr>
          <w:rFonts w:ascii="Arial" w:hAnsi="Arial" w:cs="Arial"/>
          <w:color w:val="000000" w:themeColor="text1"/>
          <w:sz w:val="22"/>
          <w:szCs w:val="22"/>
        </w:rPr>
        <w:br/>
      </w:r>
      <w:r w:rsidRPr="006763B4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 właściwe relacje społeczne, stosowania odpowiedniego ubioru i ochrony przed oddziaływaniem promieniowania UV.</w:t>
      </w:r>
    </w:p>
    <w:p w14:paraId="741AF8F0" w14:textId="26EF6ECB" w:rsidR="004074CF" w:rsidRDefault="006763B4" w:rsidP="006763B4">
      <w:pPr>
        <w:pStyle w:val="Akapitzlist"/>
        <w:shd w:val="clear" w:color="auto" w:fill="FFFFFF"/>
        <w:spacing w:after="240" w:line="360" w:lineRule="auto"/>
        <w:ind w:left="426"/>
        <w:jc w:val="center"/>
        <w:textAlignment w:val="baseline"/>
        <w:rPr>
          <w:rFonts w:ascii="Arial" w:hAnsi="Arial" w:cs="Arial"/>
          <w:b/>
          <w:bCs/>
          <w:color w:val="000000" w:themeColor="text1"/>
          <w:sz w:val="22"/>
        </w:rPr>
      </w:pPr>
      <w:r w:rsidRPr="006763B4">
        <w:rPr>
          <w:rFonts w:ascii="Arial" w:hAnsi="Arial" w:cs="Arial"/>
          <w:b/>
          <w:bCs/>
          <w:color w:val="000000" w:themeColor="text1"/>
          <w:sz w:val="22"/>
        </w:rPr>
        <w:t>Na laureatów Konkursu czekają atrakcyjne nagrody pieniężne</w:t>
      </w:r>
    </w:p>
    <w:p w14:paraId="2729B65A" w14:textId="4A858007" w:rsidR="00BF5D53" w:rsidRPr="006763B4" w:rsidRDefault="00BF5D53" w:rsidP="006763B4">
      <w:pPr>
        <w:pStyle w:val="Akapitzlist"/>
        <w:shd w:val="clear" w:color="auto" w:fill="FFFFFF"/>
        <w:spacing w:after="240" w:line="360" w:lineRule="auto"/>
        <w:ind w:left="426"/>
        <w:jc w:val="center"/>
        <w:textAlignment w:val="baseline"/>
        <w:rPr>
          <w:rFonts w:ascii="Arial" w:hAnsi="Arial" w:cs="Arial"/>
          <w:b/>
          <w:bCs/>
          <w:color w:val="000000" w:themeColor="text1"/>
          <w:sz w:val="22"/>
        </w:rPr>
      </w:pPr>
      <w:r>
        <w:rPr>
          <w:rFonts w:ascii="Arial" w:hAnsi="Arial" w:cs="Arial"/>
          <w:b/>
          <w:bCs/>
          <w:color w:val="000000" w:themeColor="text1"/>
          <w:sz w:val="22"/>
        </w:rPr>
        <w:t>ZAPRASZAMY</w:t>
      </w:r>
    </w:p>
    <w:sectPr w:rsidR="00BF5D53" w:rsidRPr="006763B4" w:rsidSect="004074CF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4005" w14:textId="77777777" w:rsidR="00502CB3" w:rsidRDefault="00502CB3" w:rsidP="005E5B11">
      <w:pPr>
        <w:spacing w:after="0" w:line="240" w:lineRule="auto"/>
      </w:pPr>
      <w:r>
        <w:separator/>
      </w:r>
    </w:p>
  </w:endnote>
  <w:endnote w:type="continuationSeparator" w:id="0">
    <w:p w14:paraId="6BCA45BC" w14:textId="77777777" w:rsidR="00502CB3" w:rsidRDefault="00502CB3" w:rsidP="005E5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8557" w14:textId="77777777" w:rsidR="00502CB3" w:rsidRDefault="00502CB3" w:rsidP="005E5B11">
      <w:pPr>
        <w:spacing w:after="0" w:line="240" w:lineRule="auto"/>
      </w:pPr>
      <w:r>
        <w:separator/>
      </w:r>
    </w:p>
  </w:footnote>
  <w:footnote w:type="continuationSeparator" w:id="0">
    <w:p w14:paraId="56540208" w14:textId="77777777" w:rsidR="00502CB3" w:rsidRDefault="00502CB3" w:rsidP="005E5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8872" w14:textId="58596857" w:rsidR="009D1D2D" w:rsidRPr="009D1D2D" w:rsidRDefault="009D1D2D" w:rsidP="009D1D2D">
    <w:pPr>
      <w:pStyle w:val="Nagwek"/>
      <w:jc w:val="right"/>
      <w:rPr>
        <w:rFonts w:ascii="Arial" w:hAnsi="Arial" w:cs="Arial"/>
        <w:i/>
        <w:sz w:val="20"/>
        <w:szCs w:val="20"/>
      </w:rPr>
    </w:pPr>
    <w:r w:rsidRPr="009D1D2D">
      <w:rPr>
        <w:rFonts w:ascii="Arial" w:hAnsi="Arial" w:cs="Arial"/>
        <w:i/>
        <w:sz w:val="20"/>
        <w:szCs w:val="20"/>
      </w:rPr>
      <w:t xml:space="preserve">Częstochowa, </w:t>
    </w:r>
    <w:r w:rsidR="006763B4">
      <w:rPr>
        <w:rFonts w:ascii="Arial" w:hAnsi="Arial" w:cs="Arial"/>
        <w:i/>
        <w:sz w:val="20"/>
        <w:szCs w:val="20"/>
      </w:rPr>
      <w:t>12 listopada</w:t>
    </w:r>
    <w:r w:rsidRPr="009D1D2D">
      <w:rPr>
        <w:rFonts w:ascii="Arial" w:hAnsi="Arial" w:cs="Arial"/>
        <w:i/>
        <w:sz w:val="20"/>
        <w:szCs w:val="20"/>
      </w:rPr>
      <w:t xml:space="preserve"> 202</w:t>
    </w:r>
    <w:r>
      <w:rPr>
        <w:rFonts w:ascii="Arial" w:hAnsi="Arial" w:cs="Arial"/>
        <w:i/>
        <w:sz w:val="20"/>
        <w:szCs w:val="20"/>
      </w:rPr>
      <w:t>5</w:t>
    </w:r>
    <w:r w:rsidRPr="009D1D2D">
      <w:rPr>
        <w:rFonts w:ascii="Arial" w:hAnsi="Arial" w:cs="Arial"/>
        <w:i/>
        <w:sz w:val="20"/>
        <w:szCs w:val="20"/>
      </w:rPr>
      <w:t xml:space="preserve"> roku</w:t>
    </w:r>
  </w:p>
  <w:p w14:paraId="01012008" w14:textId="77777777" w:rsidR="009D1D2D" w:rsidRDefault="009D1D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17469"/>
    <w:multiLevelType w:val="hybridMultilevel"/>
    <w:tmpl w:val="8714AA4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A2BF5"/>
    <w:multiLevelType w:val="multilevel"/>
    <w:tmpl w:val="17B86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69B6658"/>
    <w:multiLevelType w:val="hybridMultilevel"/>
    <w:tmpl w:val="32B0F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45951"/>
    <w:multiLevelType w:val="multilevel"/>
    <w:tmpl w:val="85AC9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91089C"/>
    <w:multiLevelType w:val="hybridMultilevel"/>
    <w:tmpl w:val="5A7802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059118">
    <w:abstractNumId w:val="0"/>
  </w:num>
  <w:num w:numId="2" w16cid:durableId="2027637034">
    <w:abstractNumId w:val="1"/>
  </w:num>
  <w:num w:numId="3" w16cid:durableId="199098743">
    <w:abstractNumId w:val="3"/>
  </w:num>
  <w:num w:numId="4" w16cid:durableId="805589474">
    <w:abstractNumId w:val="4"/>
  </w:num>
  <w:num w:numId="5" w16cid:durableId="284430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B22"/>
    <w:rsid w:val="000A29DA"/>
    <w:rsid w:val="000E4971"/>
    <w:rsid w:val="00116C59"/>
    <w:rsid w:val="00233D0F"/>
    <w:rsid w:val="002E4BC8"/>
    <w:rsid w:val="003126A0"/>
    <w:rsid w:val="004074CF"/>
    <w:rsid w:val="00502CB3"/>
    <w:rsid w:val="005E5B11"/>
    <w:rsid w:val="005F2B22"/>
    <w:rsid w:val="00633AE9"/>
    <w:rsid w:val="00661630"/>
    <w:rsid w:val="006763B4"/>
    <w:rsid w:val="006A2BD8"/>
    <w:rsid w:val="0073740B"/>
    <w:rsid w:val="007C5CBB"/>
    <w:rsid w:val="007C7282"/>
    <w:rsid w:val="008F6247"/>
    <w:rsid w:val="00964983"/>
    <w:rsid w:val="009D1D2D"/>
    <w:rsid w:val="00B12215"/>
    <w:rsid w:val="00BF5D53"/>
    <w:rsid w:val="00C8545B"/>
    <w:rsid w:val="00EB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7953"/>
  <w15:chartTrackingRefBased/>
  <w15:docId w15:val="{B632E8D8-B5A8-422A-87CC-27180C6E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B22"/>
    <w:pPr>
      <w:spacing w:line="276" w:lineRule="auto"/>
    </w:pPr>
    <w:rPr>
      <w:kern w:val="2"/>
      <w:sz w:val="24"/>
      <w:szCs w:val="24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74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F2B22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5B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5B11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5B11"/>
    <w:rPr>
      <w:vertAlign w:val="superscript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locked/>
    <w:rsid w:val="007C7282"/>
    <w:rPr>
      <w:sz w:val="24"/>
      <w:szCs w:val="24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7C7282"/>
    <w:pPr>
      <w:spacing w:after="0" w:line="240" w:lineRule="auto"/>
      <w:ind w:left="708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D1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1D2D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9D1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1D2D"/>
    <w:rPr>
      <w:kern w:val="2"/>
      <w:sz w:val="24"/>
      <w:szCs w:val="24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4074CF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customStyle="1" w:styleId="Tekstpisma">
    <w:name w:val="Tekst pisma"/>
    <w:uiPriority w:val="1"/>
    <w:qFormat/>
    <w:rsid w:val="00233D0F"/>
    <w:pPr>
      <w:spacing w:line="360" w:lineRule="auto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4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Oppenauer</dc:creator>
  <cp:keywords/>
  <dc:description/>
  <cp:lastModifiedBy>IWONA HALINA. JASIŃSKA</cp:lastModifiedBy>
  <cp:revision>2</cp:revision>
  <dcterms:created xsi:type="dcterms:W3CDTF">2025-11-12T08:55:00Z</dcterms:created>
  <dcterms:modified xsi:type="dcterms:W3CDTF">2025-11-12T08:55:00Z</dcterms:modified>
</cp:coreProperties>
</file>