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tLeast" w:line="10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>
        <w:rPr>
          <w:rFonts w:ascii="Arial" w:hAnsi="Arial"/>
          <w:b/>
          <w:bCs/>
          <w:sz w:val="20"/>
          <w:szCs w:val="20"/>
        </w:rPr>
        <w:t>Zarządzenie Nr 0050.</w:t>
      </w:r>
      <w:r>
        <w:rPr>
          <w:rFonts w:ascii="Arial" w:hAnsi="Arial"/>
          <w:b/>
          <w:bCs/>
          <w:sz w:val="20"/>
          <w:szCs w:val="20"/>
        </w:rPr>
        <w:t>315</w:t>
      </w:r>
      <w:r>
        <w:rPr>
          <w:rFonts w:ascii="Arial" w:hAnsi="Arial"/>
          <w:b/>
          <w:bCs/>
          <w:sz w:val="20"/>
          <w:szCs w:val="20"/>
        </w:rPr>
        <w:t>.2024</w:t>
        <w:tab/>
        <w:tab/>
      </w:r>
    </w:p>
    <w:p>
      <w:pPr>
        <w:pStyle w:val="Standard"/>
        <w:spacing w:lineRule="atLeast" w:line="100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Prezydenta Miasta Będzina</w:t>
      </w:r>
    </w:p>
    <w:p>
      <w:pPr>
        <w:pStyle w:val="Standard"/>
        <w:spacing w:lineRule="atLeast" w:line="100"/>
        <w:ind w:left="432" w:hanging="432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 xml:space="preserve">z dnia </w:t>
      </w: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17.09.2024 r.</w:t>
      </w:r>
    </w:p>
    <w:p>
      <w:pPr>
        <w:pStyle w:val="Standard"/>
        <w:jc w:val="center"/>
        <w:rPr>
          <w:rFonts w:ascii="Arial" w:hAnsi="Arial" w:eastAsia="Times New Roman" w:cs="Times New Roman"/>
          <w:b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sz w:val="20"/>
          <w:szCs w:val="20"/>
          <w:lang w:bidi="ar-SA"/>
        </w:rPr>
      </w:r>
    </w:p>
    <w:p>
      <w:pPr>
        <w:pStyle w:val="Textbody"/>
        <w:jc w:val="both"/>
        <w:rPr>
          <w:rFonts w:ascii="Arial" w:hAnsi="Arial"/>
          <w:sz w:val="20"/>
          <w:szCs w:val="20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w sprawie powołania Komisji Konkursowej do zaopiniowania</w:t>
      </w:r>
      <w:r>
        <w:rPr>
          <w:rFonts w:eastAsia="Times New Roman" w:cs="Tahoma" w:ascii="Arial" w:hAnsi="Arial"/>
          <w:b/>
          <w:bCs/>
          <w:sz w:val="20"/>
          <w:szCs w:val="20"/>
        </w:rPr>
        <w:t xml:space="preserve"> ofert biorących udział</w:t>
        <w:br/>
        <w:t>w konkursie na wsparcie realizacji zadań własnych miasta Będzina w 2024 roku z zakresu rozwoju sportu przez podmioty działające w formie stowarzyszenia.</w:t>
      </w:r>
    </w:p>
    <w:p>
      <w:pPr>
        <w:pStyle w:val="Standard"/>
        <w:spacing w:before="240" w:after="0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</w:rPr>
        <w:t>Na podstawie § 9 Uchwały Nr XXVIII/281/2012 Rady Miejskiej Będzina z dnia 29 października 2012 roku</w:t>
        <w:br/>
        <w:t>w sprawie ustalenia warunków oraz trybu postępowania o udzielenie dotacji w zakresie rozwoju sportu podmiotom niezaliczanym do sektora finansów publicznych (Dz. Urz. Województwa Śląskiego z 2012 r.</w:t>
        <w:br/>
        <w:t>poz. 5017) oraz Uchwały nr XXVIII/281/2012 Rady Miejskiej Będzina z dnia 29 października 2012 roku</w:t>
        <w:br/>
        <w:t>w sprawie ustalenia warunków oraz trybu postępowania o udzielenie dotacji w zakresie rozwoju sportu podmiotom niezaliczanym do sektora finansów publicznych (Dz. Urz. Województwa Śląskiego z 2012 r.</w:t>
        <w:br/>
        <w:t>poz. 5017 zm. Dz. Urz. Województwa Śląskiego z 2019 r. poz. 8034)</w:t>
      </w:r>
    </w:p>
    <w:p>
      <w:pPr>
        <w:pStyle w:val="Standard"/>
        <w:spacing w:before="240" w:after="0"/>
        <w:jc w:val="both"/>
        <w:rPr>
          <w:rFonts w:ascii="Arial" w:hAnsi="Arial" w:eastAsia="Times New Roman" w:cs="Arial"/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</w:rPr>
      </w:r>
    </w:p>
    <w:p>
      <w:pPr>
        <w:pStyle w:val="Standard"/>
        <w:spacing w:lineRule="auto" w:line="360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zarządzam:</w:t>
      </w:r>
    </w:p>
    <w:p>
      <w:pPr>
        <w:pStyle w:val="Standard"/>
        <w:spacing w:lineRule="auto" w:line="360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</w:r>
    </w:p>
    <w:p>
      <w:pPr>
        <w:pStyle w:val="Textbody"/>
        <w:spacing w:lineRule="auto" w:line="360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§ 1</w:t>
      </w:r>
    </w:p>
    <w:p>
      <w:pPr>
        <w:pStyle w:val="Standard"/>
        <w:jc w:val="both"/>
        <w:rPr>
          <w:rFonts w:ascii="Arial" w:hAnsi="Arial" w:eastAsia="Times New Roman" w:cs="Tahoma"/>
          <w:sz w:val="20"/>
          <w:szCs w:val="20"/>
        </w:rPr>
      </w:pPr>
      <w:r>
        <w:rPr>
          <w:rFonts w:eastAsia="Times New Roman" w:cs="Tahoma" w:ascii="Arial" w:hAnsi="Arial"/>
          <w:sz w:val="20"/>
          <w:szCs w:val="20"/>
        </w:rPr>
        <w:t>Powołać Komisję Konkursową do oceny ofert na wsparcie realizacji zadań własnych Miasta Będzina</w:t>
        <w:br/>
        <w:t>w 2024 roku z zakresu rozwoju sportu przez podmioty działające w formie stowarzyszenia, w składzie:</w:t>
      </w:r>
    </w:p>
    <w:p>
      <w:pPr>
        <w:pStyle w:val="Standard"/>
        <w:numPr>
          <w:ilvl w:val="0"/>
          <w:numId w:val="1"/>
        </w:numPr>
        <w:rPr>
          <w:rFonts w:ascii="Arial" w:hAnsi="Arial" w:eastAsia="Times New Roman" w:cs="Tahoma"/>
          <w:sz w:val="20"/>
          <w:szCs w:val="20"/>
        </w:rPr>
      </w:pPr>
      <w:r>
        <w:rPr>
          <w:rFonts w:eastAsia="Times New Roman" w:cs="Tahoma" w:ascii="Arial" w:hAnsi="Arial"/>
          <w:sz w:val="20"/>
          <w:szCs w:val="20"/>
        </w:rPr>
        <w:t>Przewodnicząca Komisji:</w:t>
        <w:br/>
        <w:t>Aneta Witkowska-Złocka - Wiceprezydent Miasta Będzina</w:t>
      </w:r>
    </w:p>
    <w:p>
      <w:pPr>
        <w:pStyle w:val="Standard"/>
        <w:numPr>
          <w:ilvl w:val="0"/>
          <w:numId w:val="1"/>
        </w:numPr>
        <w:rPr>
          <w:rFonts w:ascii="Arial" w:hAnsi="Arial" w:eastAsia="Times New Roman" w:cs="Tahoma"/>
          <w:sz w:val="20"/>
          <w:szCs w:val="20"/>
        </w:rPr>
      </w:pPr>
      <w:r>
        <w:rPr>
          <w:rFonts w:eastAsia="Times New Roman" w:cs="Tahoma" w:ascii="Arial" w:hAnsi="Arial"/>
          <w:sz w:val="20"/>
          <w:szCs w:val="20"/>
        </w:rPr>
        <w:t>Członek Komisji:</w:t>
      </w:r>
    </w:p>
    <w:p>
      <w:pPr>
        <w:pStyle w:val="Standard"/>
        <w:rPr>
          <w:rFonts w:ascii="Arial" w:hAnsi="Arial" w:eastAsia="Times New Roman" w:cs="Tahoma"/>
          <w:sz w:val="20"/>
          <w:szCs w:val="20"/>
        </w:rPr>
      </w:pPr>
      <w:r>
        <w:rPr>
          <w:rFonts w:eastAsia="Times New Roman" w:cs="Tahoma" w:ascii="Arial" w:hAnsi="Arial"/>
          <w:sz w:val="20"/>
          <w:szCs w:val="20"/>
        </w:rPr>
        <w:tab/>
        <w:t>Sandra Ucieklak - Zastępca Naczelnika Wydziału Promocji, Kultury, Sportu i Komunikacji Społecznej</w:t>
      </w:r>
    </w:p>
    <w:p>
      <w:pPr>
        <w:pStyle w:val="Standard"/>
        <w:numPr>
          <w:ilvl w:val="0"/>
          <w:numId w:val="1"/>
        </w:numPr>
        <w:rPr>
          <w:rFonts w:ascii="Arial" w:hAnsi="Arial"/>
          <w:sz w:val="20"/>
          <w:szCs w:val="20"/>
        </w:rPr>
      </w:pPr>
      <w:r>
        <w:rPr>
          <w:rFonts w:eastAsia="Times New Roman" w:cs="Tahoma" w:ascii="Arial" w:hAnsi="Arial"/>
          <w:sz w:val="20"/>
          <w:szCs w:val="20"/>
        </w:rPr>
        <w:t>Członek Komisji:</w:t>
        <w:br/>
        <w:t>Kamil Kowal - Dyrektor Ośrodka Sportu i Rekreacji w Będzinie,</w:t>
      </w:r>
    </w:p>
    <w:p>
      <w:pPr>
        <w:pStyle w:val="Standard"/>
        <w:numPr>
          <w:ilvl w:val="0"/>
          <w:numId w:val="1"/>
        </w:numPr>
        <w:rPr>
          <w:rFonts w:ascii="Arial" w:hAnsi="Arial" w:eastAsia="Times New Roman" w:cs="Tahoma"/>
          <w:sz w:val="20"/>
          <w:szCs w:val="20"/>
        </w:rPr>
      </w:pPr>
      <w:r>
        <w:rPr>
          <w:rFonts w:eastAsia="Times New Roman" w:cs="Tahoma" w:ascii="Arial" w:hAnsi="Arial"/>
          <w:sz w:val="20"/>
          <w:szCs w:val="20"/>
        </w:rPr>
        <w:t>Marcin Weiner – Dyrektor Międzyszkolnego Ośrodka Sportowego w Będzinie,</w:t>
      </w:r>
    </w:p>
    <w:p>
      <w:pPr>
        <w:pStyle w:val="Standard"/>
        <w:numPr>
          <w:ilvl w:val="0"/>
          <w:numId w:val="1"/>
        </w:numPr>
        <w:rPr>
          <w:rFonts w:ascii="Arial" w:hAnsi="Arial"/>
          <w:color w:val="000000"/>
          <w:sz w:val="20"/>
          <w:szCs w:val="20"/>
        </w:rPr>
      </w:pPr>
      <w:r>
        <w:rPr>
          <w:rFonts w:eastAsia="Times New Roman" w:cs="Tahoma" w:ascii="Arial" w:hAnsi="Arial"/>
          <w:color w:val="000000"/>
          <w:sz w:val="20"/>
          <w:szCs w:val="20"/>
        </w:rPr>
        <w:t>Członek Komisji:</w:t>
        <w:br/>
        <w:t>Łukasz Frańczak - Radny Rady Miejskiej Będzina,</w:t>
      </w:r>
    </w:p>
    <w:p>
      <w:pPr>
        <w:pStyle w:val="Standard"/>
        <w:numPr>
          <w:ilvl w:val="0"/>
          <w:numId w:val="1"/>
        </w:numPr>
        <w:rPr>
          <w:rFonts w:ascii="Arial" w:hAnsi="Arial"/>
          <w:color w:val="000000"/>
          <w:sz w:val="20"/>
          <w:szCs w:val="20"/>
        </w:rPr>
      </w:pPr>
      <w:r>
        <w:rPr>
          <w:rFonts w:eastAsia="Times New Roman" w:cs="Tahoma" w:ascii="Arial" w:hAnsi="Arial"/>
          <w:color w:val="000000"/>
          <w:sz w:val="20"/>
          <w:szCs w:val="20"/>
        </w:rPr>
        <w:t>Członek Komisji:</w:t>
        <w:br/>
        <w:t>Rafał Pietrzyk - Radny Rady Miejskiej Będzina.</w:t>
      </w:r>
    </w:p>
    <w:p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</w:r>
    </w:p>
    <w:p>
      <w:pPr>
        <w:pStyle w:val="Tekstpodstawowy31"/>
        <w:spacing w:lineRule="auto" w:line="360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§ 2</w:t>
      </w:r>
    </w:p>
    <w:p>
      <w:pPr>
        <w:pStyle w:val="Tekstpodstawowy31"/>
        <w:rPr>
          <w:rFonts w:ascii="Arial" w:hAnsi="Arial"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 w:ascii="Arial" w:hAnsi="Arial"/>
          <w:sz w:val="20"/>
          <w:szCs w:val="20"/>
          <w:lang w:bidi="ar-SA"/>
        </w:rPr>
        <w:t>Do zadań Komisji należeć będzie zaopiniowanie złożonych ofert w oparciu o przyjęty tryb i kryteria oceny,</w:t>
        <w:br/>
        <w:t>o których mowa w ogłoszeniu, stanowiącym załącznik do niniejszego zarządzenia.</w:t>
      </w:r>
    </w:p>
    <w:p>
      <w:pPr>
        <w:pStyle w:val="Nagwek3"/>
        <w:spacing w:lineRule="auto" w:line="360"/>
        <w:ind w:left="720" w:hanging="720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</w:r>
    </w:p>
    <w:p>
      <w:pPr>
        <w:pStyle w:val="Nagwek3"/>
        <w:spacing w:lineRule="auto" w:line="360"/>
        <w:ind w:left="720" w:hanging="720"/>
        <w:jc w:val="center"/>
        <w:rPr>
          <w:rFonts w:ascii="Arial" w:hAnsi="Arial" w:eastAsia="Times New Roman" w:cs="Times New Roman"/>
          <w:b/>
          <w:bCs/>
          <w:sz w:val="20"/>
          <w:szCs w:val="20"/>
          <w:lang w:bidi="ar-SA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§ 3</w:t>
      </w:r>
    </w:p>
    <w:p>
      <w:pPr>
        <w:pStyle w:val="Standard"/>
        <w:spacing w:lineRule="auto" w:line="480"/>
        <w:ind w:left="15" w:firstLine="15"/>
        <w:jc w:val="both"/>
        <w:rPr>
          <w:rFonts w:ascii="Arial" w:hAnsi="Arial"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 w:ascii="Arial" w:hAnsi="Arial"/>
          <w:sz w:val="20"/>
          <w:szCs w:val="20"/>
          <w:lang w:bidi="ar-SA"/>
        </w:rPr>
        <w:t>Wykonanie zarządzenia powierza się Przewodniczącemu Komisji Konkursowej.</w:t>
      </w:r>
    </w:p>
    <w:p>
      <w:pPr>
        <w:pStyle w:val="Nagwek3"/>
        <w:spacing w:lineRule="auto" w:line="480"/>
        <w:ind w:left="720" w:hanging="72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bidi="ar-SA"/>
        </w:rPr>
        <w:t xml:space="preserve"> </w:t>
      </w:r>
      <w:r>
        <w:rPr>
          <w:rFonts w:eastAsia="Times New Roman" w:cs="Times New Roman" w:ascii="Arial" w:hAnsi="Arial"/>
          <w:b/>
          <w:bCs/>
          <w:sz w:val="20"/>
          <w:szCs w:val="20"/>
          <w:lang w:bidi="ar-SA"/>
        </w:rPr>
        <w:t>§ 4</w:t>
      </w:r>
    </w:p>
    <w:p>
      <w:pPr>
        <w:pStyle w:val="Standard"/>
        <w:jc w:val="both"/>
        <w:rPr>
          <w:rFonts w:ascii="Arial" w:hAnsi="Arial"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 w:ascii="Arial" w:hAnsi="Arial"/>
          <w:sz w:val="20"/>
          <w:szCs w:val="20"/>
          <w:lang w:bidi="ar-SA"/>
        </w:rPr>
        <w:t>Zarządzenie wchodzi w życie z dniem wydania.</w:t>
      </w:r>
    </w:p>
    <w:p>
      <w:pPr>
        <w:pStyle w:val="Standard"/>
        <w:jc w:val="both"/>
        <w:rPr>
          <w:rFonts w:ascii="Arial" w:hAnsi="Arial" w:eastAsia="Times New Roman" w:cs="Tahoma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3">
    <w:name w:val="Heading 3"/>
    <w:basedOn w:val="Standard"/>
    <w:next w:val="Standard"/>
    <w:uiPriority w:val="9"/>
    <w:unhideWhenUsed/>
    <w:qFormat/>
    <w:pPr>
      <w:keepNext w:val="true"/>
      <w:jc w:val="both"/>
      <w:outlineLvl w:val="2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Numeracjawierszy">
    <w:name w:val="Line Number"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Tekstpodstawowy31" w:customStyle="1">
    <w:name w:val="Tekst podstawowy 31"/>
    <w:basedOn w:val="Standard"/>
    <w:qFormat/>
    <w:pPr>
      <w:jc w:val="both"/>
    </w:pPr>
    <w:rPr>
      <w:sz w:val="28"/>
    </w:rPr>
  </w:style>
  <w:style w:type="paragraph" w:styleId="Revision">
    <w:name w:val="Revision"/>
    <w:uiPriority w:val="99"/>
    <w:semiHidden/>
    <w:qFormat/>
    <w:rsid w:val="008a6742"/>
    <w:pPr>
      <w:widowControl/>
      <w:suppressAutoHyphens w:val="false"/>
      <w:bidi w:val="0"/>
      <w:spacing w:before="0" w:after="0"/>
      <w:jc w:val="left"/>
      <w:textAlignment w:val="auto"/>
    </w:pPr>
    <w:rPr>
      <w:rFonts w:ascii="Liberation Serif" w:hAnsi="Liberation Serif" w:eastAsia="NSimSun" w:cs="Mangal"/>
      <w:color w:val="auto"/>
      <w:kern w:val="2"/>
      <w:sz w:val="24"/>
      <w:szCs w:val="21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LibreOffice/7.5.3.2$Windows_X86_64 LibreOffice_project/9f56dff12ba03b9acd7730a5a481eea045e468f3</Application>
  <AppVersion>15.0000</AppVersion>
  <Pages>1</Pages>
  <Words>282</Words>
  <Characters>1703</Characters>
  <CharactersWithSpaces>1965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2024-09-16T14:40:00Z</dcterms:created>
  <dc:creator/>
  <dc:description/>
  <dc:language>pl-PL</dc:language>
  <cp:lastModifiedBy/>
  <dcterms:modified xsi:type="dcterms:W3CDTF">2024-09-17T14:20:12Z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