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jc w:val="right"/>
        <w:rPr>
          <w:color w:val="auto"/>
          <w:sz w:val="16"/>
          <w:szCs w:val="16"/>
        </w:rPr>
      </w:pPr>
      <w:r>
        <w:rPr>
          <w:color w:val="auto"/>
          <w:sz w:val="16"/>
          <w:szCs w:val="16"/>
        </w:rPr>
        <w:t>Załącznik nr 2  do Zarządzenia 0050.102.2024</w:t>
      </w:r>
    </w:p>
    <w:p>
      <w:pPr>
        <w:pStyle w:val="Default"/>
        <w:jc w:val="right"/>
        <w:rPr>
          <w:color w:val="auto"/>
          <w:sz w:val="16"/>
          <w:szCs w:val="16"/>
        </w:rPr>
      </w:pPr>
      <w:r>
        <w:rPr>
          <w:color w:val="auto"/>
          <w:sz w:val="16"/>
          <w:szCs w:val="16"/>
        </w:rPr>
        <w:t>Prezydenta Miasta Będzina</w:t>
      </w:r>
    </w:p>
    <w:p>
      <w:pPr>
        <w:pStyle w:val="Default"/>
        <w:jc w:val="right"/>
        <w:rPr>
          <w:color w:val="FF0000"/>
          <w:sz w:val="16"/>
          <w:szCs w:val="16"/>
        </w:rPr>
      </w:pPr>
      <w:r>
        <w:rPr>
          <w:color w:val="auto"/>
          <w:sz w:val="16"/>
          <w:szCs w:val="16"/>
        </w:rPr>
        <w:t>z dnia 16.04.2024 r.</w:t>
      </w:r>
    </w:p>
    <w:p>
      <w:pPr>
        <w:pStyle w:val="Default"/>
        <w:jc w:val="right"/>
        <w:rPr>
          <w:sz w:val="16"/>
          <w:szCs w:val="16"/>
        </w:rPr>
      </w:pPr>
      <w:r>
        <w:rPr>
          <w:sz w:val="16"/>
          <w:szCs w:val="16"/>
        </w:rPr>
      </w:r>
    </w:p>
    <w:p>
      <w:pPr>
        <w:pStyle w:val="Normal"/>
        <w:rPr>
          <w:rStyle w:val="Markedcontent"/>
          <w:rFonts w:cs="Calibri" w:cstheme="minorHAnsi"/>
          <w:sz w:val="24"/>
          <w:szCs w:val="24"/>
        </w:rPr>
      </w:pPr>
      <w:r>
        <w:rPr>
          <w:rStyle w:val="Markedcontent"/>
          <w:rFonts w:cs="Calibri" w:cstheme="minorHAnsi"/>
          <w:sz w:val="24"/>
          <w:szCs w:val="24"/>
        </w:rPr>
        <w:t>Nr sprawy:…………………………………………</w:t>
      </w:r>
    </w:p>
    <w:p>
      <w:pPr>
        <w:pStyle w:val="Normal"/>
        <w:rPr>
          <w:rStyle w:val="Markedcontent"/>
          <w:rFonts w:cs="Calibri" w:cstheme="minorHAnsi"/>
          <w:sz w:val="24"/>
          <w:szCs w:val="24"/>
        </w:rPr>
      </w:pPr>
      <w:r>
        <mc:AlternateContent>
          <mc:Choice Requires="wps">
            <w:drawing>
              <wp:anchor behindDoc="0" distT="0" distB="0" distL="114300" distR="114300" simplePos="0" locked="0" layoutInCell="0" allowOverlap="1" relativeHeight="34">
                <wp:simplePos x="0" y="0"/>
                <wp:positionH relativeFrom="column">
                  <wp:posOffset>6645275</wp:posOffset>
                </wp:positionH>
                <wp:positionV relativeFrom="paragraph">
                  <wp:posOffset>443865</wp:posOffset>
                </wp:positionV>
                <wp:extent cx="9525" cy="9525"/>
                <wp:effectExtent l="0" t="0" r="0" b="0"/>
                <wp:wrapNone/>
                <wp:docPr id="1" name="Pismo odręczne 4"/>
                <a:graphic xmlns:a="http://schemas.openxmlformats.org/drawingml/2006/main">
                  <a:graphicData uri="http://schemas.openxmlformats.org/drawingml/2006/picture">
                    <pic:pic xmlns:pic="http://schemas.openxmlformats.org/drawingml/2006/picture">
                      <pic:nvPicPr>
                        <pic:cNvPr id="0" name="Pismo odręczne 4" descr=""/>
                        <pic:cNvPicPr/>
                      </pic:nvPicPr>
                      <pic:blipFill>
                        <a:blip r:embed="rId2"/>
                        <a:stretch/>
                      </pic:blipFill>
                      <pic:spPr>
                        <a:xfrm>
                          <a:off x="0" y="0"/>
                          <a:ext cx="9360" cy="936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smo odręczne 4" stroked="f" o:allowincell="f" style="position:absolute;margin-left:523.25pt;margin-top:34.95pt;width:0.7pt;height:0.7pt;mso-wrap-style:none;v-text-anchor:middle" type="_x0000_t75">
                <v:imagedata r:id="rId3" o:detectmouseclick="t"/>
                <v:stroke color="#3465a4" joinstyle="round" endcap="flat"/>
                <w10:wrap type="none"/>
              </v:shape>
            </w:pict>
          </mc:Fallback>
        </mc:AlternateContent>
      </w:r>
      <w:r>
        <w:rPr>
          <w:rStyle w:val="Markedcontent"/>
          <w:rFonts w:cs="Calibri" w:cstheme="minorHAnsi"/>
          <w:sz w:val="24"/>
          <w:szCs w:val="24"/>
        </w:rPr>
        <w:t xml:space="preserve">Nr wniosku:……………………………………….                    </w:t>
      </w:r>
    </w:p>
    <w:p>
      <w:pPr>
        <w:pStyle w:val="Normal"/>
        <w:spacing w:before="0" w:after="0"/>
        <w:rPr>
          <w:rStyle w:val="Markedcontent"/>
          <w:rFonts w:cs="Calibri" w:cstheme="minorHAnsi"/>
          <w:sz w:val="25"/>
          <w:szCs w:val="25"/>
        </w:rPr>
      </w:pPr>
      <w:r>
        <w:rPr>
          <w:rStyle w:val="Markedcontent"/>
          <w:rFonts w:cs="Calibri" w:cstheme="minorHAnsi"/>
          <w:sz w:val="24"/>
          <w:szCs w:val="24"/>
        </w:rPr>
        <w:t xml:space="preserve">Data złożenia: ………………………………….. </w:t>
      </w:r>
    </w:p>
    <w:p>
      <w:pPr>
        <w:pStyle w:val="Normal"/>
        <w:spacing w:before="0" w:after="0"/>
        <w:rPr>
          <w:rFonts w:cs="Calibri" w:cstheme="minorHAnsi"/>
          <w:sz w:val="16"/>
          <w:szCs w:val="16"/>
        </w:rPr>
      </w:pPr>
      <w:r>
        <w:rPr>
          <w:rStyle w:val="Markedcontent"/>
          <w:rFonts w:cs="Calibri" w:cstheme="minorHAnsi"/>
          <w:sz w:val="25"/>
          <w:szCs w:val="25"/>
        </w:rPr>
        <w:t xml:space="preserve"> </w:t>
      </w:r>
      <w:r>
        <w:rPr>
          <w:rFonts w:cs="Calibri" w:cstheme="minorHAnsi"/>
          <w:sz w:val="16"/>
          <w:szCs w:val="16"/>
        </w:rPr>
        <w:t>(wypełnia Urząd Miejski w Będzinie)</w:t>
      </w:r>
    </w:p>
    <w:p>
      <w:pPr>
        <w:pStyle w:val="Normal"/>
        <w:rPr>
          <w:rStyle w:val="Markedcontent"/>
          <w:rFonts w:cs="Calibri" w:cstheme="minorHAnsi"/>
          <w:sz w:val="25"/>
          <w:szCs w:val="25"/>
        </w:rPr>
      </w:pPr>
      <w:r>
        <w:rPr>
          <w:rStyle w:val="Markedcontent"/>
          <w:rFonts w:cs="Calibri" w:cstheme="minorHAnsi"/>
          <w:sz w:val="25"/>
          <w:szCs w:val="25"/>
        </w:rPr>
        <w:t xml:space="preserve">      </w:t>
      </w:r>
      <w:r>
        <w:rPr>
          <w:rStyle w:val="Markedcontent"/>
          <w:rFonts w:cs="Calibri" w:cstheme="minorHAnsi"/>
          <w:sz w:val="25"/>
          <w:szCs w:val="25"/>
        </w:rPr>
        <w:tab/>
      </w:r>
    </w:p>
    <w:p>
      <w:pPr>
        <w:pStyle w:val="Normal"/>
        <w:jc w:val="center"/>
        <w:rPr>
          <w:rStyle w:val="Markedcontent"/>
          <w:rFonts w:cs="Calibri" w:cstheme="minorHAnsi"/>
          <w:sz w:val="25"/>
          <w:szCs w:val="25"/>
        </w:rPr>
      </w:pPr>
      <w:r>
        <mc:AlternateContent>
          <mc:Choice Requires="wps">
            <w:drawing>
              <wp:anchor behindDoc="0" distT="0" distB="0" distL="114300" distR="114300" simplePos="0" locked="0" layoutInCell="0" allowOverlap="1" relativeHeight="28">
                <wp:simplePos x="0" y="0"/>
                <wp:positionH relativeFrom="column">
                  <wp:posOffset>-1491615</wp:posOffset>
                </wp:positionH>
                <wp:positionV relativeFrom="paragraph">
                  <wp:posOffset>606425</wp:posOffset>
                </wp:positionV>
                <wp:extent cx="9525" cy="9525"/>
                <wp:effectExtent l="0" t="0" r="0" b="0"/>
                <wp:wrapNone/>
                <wp:docPr id="2" name="Pismo odręczne 3"/>
                <a:graphic xmlns:a="http://schemas.openxmlformats.org/drawingml/2006/main">
                  <a:graphicData uri="http://schemas.openxmlformats.org/drawingml/2006/picture">
                    <pic:pic xmlns:pic="http://schemas.openxmlformats.org/drawingml/2006/picture">
                      <pic:nvPicPr>
                        <pic:cNvPr id="1" name="Pismo odręczne 3" descr=""/>
                        <pic:cNvPicPr/>
                      </pic:nvPicPr>
                      <pic:blipFill>
                        <a:blip r:embed="rId4"/>
                        <a:stretch/>
                      </pic:blipFill>
                      <pic:spPr>
                        <a:xfrm>
                          <a:off x="0" y="0"/>
                          <a:ext cx="9360" cy="9360"/>
                        </a:xfrm>
                        <a:prstGeom prst="rect">
                          <a:avLst/>
                        </a:prstGeom>
                        <a:ln w="0">
                          <a:noFill/>
                        </a:ln>
                      </pic:spPr>
                    </pic:pic>
                  </a:graphicData>
                </a:graphic>
              </wp:anchor>
            </w:drawing>
          </mc:Choice>
          <mc:Fallback>
            <w:pict>
              <v:shape id="shape_0" ID="Pismo odręczne 3" stroked="f" o:allowincell="f" style="position:absolute;margin-left:-117.45pt;margin-top:47.75pt;width:0.7pt;height:0.7pt;mso-wrap-style:none;v-text-anchor:middle" type="_x0000_t75">
                <v:imagedata r:id="rId5" o:detectmouseclick="t"/>
                <v:stroke color="#3465a4" joinstyle="round" endcap="flat"/>
                <w10:wrap type="none"/>
              </v:shape>
            </w:pict>
          </mc:Fallback>
        </mc:AlternateContent>
      </w:r>
      <w:r>
        <w:rPr>
          <w:rFonts w:cs="Calibri" w:cstheme="minorHAnsi"/>
        </w:rPr>
        <w:br/>
      </w:r>
      <w:r>
        <w:rPr>
          <w:rStyle w:val="Markedcontent"/>
          <w:rFonts w:cs="Calibri" w:cstheme="minorHAnsi"/>
          <w:b/>
          <w:sz w:val="28"/>
          <w:szCs w:val="28"/>
        </w:rPr>
        <w:t>Wniosek</w:t>
      </w:r>
    </w:p>
    <w:p>
      <w:pPr>
        <w:pStyle w:val="Normal"/>
        <w:pBdr>
          <w:bottom w:val="single" w:sz="4" w:space="1" w:color="000000"/>
        </w:pBdr>
        <w:jc w:val="center"/>
        <w:rPr>
          <w:rStyle w:val="Markedcontent"/>
          <w:rFonts w:cs="Calibri" w:cstheme="minorHAnsi"/>
          <w:b/>
          <w:sz w:val="24"/>
          <w:szCs w:val="24"/>
        </w:rPr>
      </w:pPr>
      <w:r>
        <w:rPr>
          <w:rStyle w:val="Markedcontent"/>
          <w:rFonts w:cs="Calibri" w:cstheme="minorHAnsi"/>
          <w:b/>
          <w:sz w:val="24"/>
          <w:szCs w:val="24"/>
        </w:rPr>
        <w:t>o dofinansowanie w formie dotacji, w ramach programu „Ciepłe Mieszkanie” – Nabór 2</w:t>
      </w:r>
    </w:p>
    <w:p>
      <w:pPr>
        <w:pStyle w:val="Normal"/>
        <w:spacing w:lineRule="auto" w:line="240"/>
        <w:jc w:val="center"/>
        <w:rPr>
          <w:rStyle w:val="Markedcontent"/>
          <w:rFonts w:cs="Calibri" w:cstheme="minorHAnsi"/>
          <w:sz w:val="16"/>
          <w:szCs w:val="16"/>
        </w:rPr>
      </w:pPr>
      <w:r>
        <w:rPr>
          <w:rStyle w:val="Markedcontent"/>
          <w:rFonts w:cs="Calibri" w:cstheme="minorHAnsi"/>
          <w:sz w:val="16"/>
          <w:szCs w:val="16"/>
        </w:rPr>
        <w:t>Przed przystąpieniem do wypełniania wniosku należy zapoznać się z warunkami programu priorytetowego Ciepłe Mieszkanie, Regulaminem naboru wniosków oraz instrukcją wypełnienia do wniosku o dofinansowanie</w:t>
      </w:r>
    </w:p>
    <w:p>
      <w:pPr>
        <w:pStyle w:val="Normal"/>
        <w:jc w:val="both"/>
        <w:rPr>
          <w:rStyle w:val="Markedcontent"/>
          <w:rFonts w:cs="Calibri" w:cstheme="minorHAnsi"/>
          <w:b/>
          <w:bCs/>
          <w:sz w:val="24"/>
          <w:szCs w:val="24"/>
        </w:rPr>
      </w:pPr>
      <w:r>
        <w:rPr>
          <w:rStyle w:val="Markedcontent"/>
          <w:rFonts w:cs="Calibri" w:cstheme="minorHAnsi"/>
          <w:b/>
          <w:bCs/>
          <w:sz w:val="24"/>
          <w:szCs w:val="24"/>
        </w:rPr>
        <w:t>1. INFORMACJE OGÓLNE</w:t>
      </w:r>
    </w:p>
    <w:p>
      <w:pPr>
        <w:pStyle w:val="Normal"/>
        <w:spacing w:before="0" w:after="0"/>
        <w:jc w:val="both"/>
        <w:rPr>
          <w:rStyle w:val="Markedcontent"/>
          <w:rFonts w:cs="Calibri" w:cstheme="minorHAnsi"/>
          <w:b/>
          <w:bCs/>
          <w:sz w:val="24"/>
          <w:szCs w:val="24"/>
        </w:rPr>
      </w:pPr>
      <w:r>
        <w:rPr>
          <w:rStyle w:val="Markedcontent"/>
          <w:rFonts w:cs="Calibri" w:cstheme="minorHAnsi"/>
          <w:b/>
          <w:bCs/>
          <w:sz w:val="24"/>
          <w:szCs w:val="24"/>
        </w:rPr>
        <w:t>1.1 Dane wnioskodawcy</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412"/>
        <w:gridCol w:w="3402"/>
        <w:gridCol w:w="1560"/>
        <w:gridCol w:w="2687"/>
      </w:tblGrid>
      <w:tr>
        <w:trPr>
          <w:trHeight w:val="328" w:hRule="atLeast"/>
        </w:trPr>
        <w:tc>
          <w:tcPr>
            <w:tcW w:w="9061" w:type="dxa"/>
            <w:gridSpan w:val="4"/>
            <w:tcBorders/>
            <w:shd w:color="auto" w:fill="BFBFBF" w:themeFill="background1" w:themeFillShade="bf" w:val="clear"/>
          </w:tcPr>
          <w:p>
            <w:pPr>
              <w:pStyle w:val="Normal"/>
              <w:widowControl/>
              <w:spacing w:lineRule="auto" w:line="240" w:before="0" w:after="0"/>
              <w:jc w:val="left"/>
              <w:rPr>
                <w:rStyle w:val="Markedcontent"/>
                <w:rFonts w:cs="Calibri" w:cstheme="minorHAnsi"/>
                <w:b/>
                <w:bCs/>
              </w:rPr>
            </w:pPr>
            <w:r>
              <w:rPr>
                <w:rStyle w:val="Markedcontent"/>
                <w:rFonts w:eastAsia="Calibri" w:cs="Calibri" w:cstheme="minorHAnsi"/>
                <w:b/>
                <w:bCs/>
                <w:kern w:val="0"/>
                <w:sz w:val="22"/>
                <w:szCs w:val="22"/>
                <w:lang w:val="pl-PL" w:eastAsia="en-US" w:bidi="ar-SA"/>
              </w:rPr>
              <w:t xml:space="preserve">1.1.1 </w:t>
            </w:r>
            <w:r>
              <w:rPr>
                <w:rFonts w:eastAsia="Calibri" w:cs="Calibri" w:cstheme="minorHAnsi"/>
                <w:b/>
                <w:bCs/>
                <w:kern w:val="0"/>
                <w:sz w:val="22"/>
                <w:szCs w:val="22"/>
                <w:lang w:val="pl-PL" w:eastAsia="en-US" w:bidi="ar-SA"/>
              </w:rPr>
              <w:t>Dane Beneficjenta:</w:t>
            </w:r>
          </w:p>
        </w:tc>
      </w:tr>
      <w:tr>
        <w:trPr>
          <w:trHeight w:val="551" w:hRule="atLeast"/>
        </w:trPr>
        <w:tc>
          <w:tcPr>
            <w:tcW w:w="1412"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Nazwisko</w:t>
            </w:r>
          </w:p>
        </w:tc>
        <w:tc>
          <w:tcPr>
            <w:tcW w:w="3402" w:type="dxa"/>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c>
          <w:tcPr>
            <w:tcW w:w="1560"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Imię</w:t>
            </w:r>
          </w:p>
        </w:tc>
        <w:tc>
          <w:tcPr>
            <w:tcW w:w="2687" w:type="dxa"/>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r>
      <w:tr>
        <w:trPr>
          <w:trHeight w:val="531" w:hRule="atLeast"/>
        </w:trPr>
        <w:tc>
          <w:tcPr>
            <w:tcW w:w="1412"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PESEL</w:t>
            </w:r>
          </w:p>
        </w:tc>
        <w:tc>
          <w:tcPr>
            <w:tcW w:w="3402" w:type="dxa"/>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c>
          <w:tcPr>
            <w:tcW w:w="1560"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Telefon</w:t>
            </w:r>
          </w:p>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kontaktowy</w:t>
            </w:r>
          </w:p>
        </w:tc>
        <w:tc>
          <w:tcPr>
            <w:tcW w:w="2687" w:type="dxa"/>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r>
      <w:tr>
        <w:trPr>
          <w:trHeight w:val="453" w:hRule="atLeast"/>
        </w:trPr>
        <w:tc>
          <w:tcPr>
            <w:tcW w:w="1412"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e-mail</w:t>
            </w:r>
          </w:p>
        </w:tc>
        <w:tc>
          <w:tcPr>
            <w:tcW w:w="7649" w:type="dxa"/>
            <w:gridSpan w:val="3"/>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r>
      <w:tr>
        <w:trPr>
          <w:trHeight w:val="453" w:hRule="atLeast"/>
        </w:trPr>
        <w:tc>
          <w:tcPr>
            <w:tcW w:w="1412"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Nazwa</w:t>
            </w:r>
          </w:p>
        </w:tc>
        <w:tc>
          <w:tcPr>
            <w:tcW w:w="7649" w:type="dxa"/>
            <w:gridSpan w:val="3"/>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r>
      <w:tr>
        <w:trPr>
          <w:trHeight w:val="453" w:hRule="atLeast"/>
        </w:trPr>
        <w:tc>
          <w:tcPr>
            <w:tcW w:w="1412"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NIP/REGON</w:t>
            </w:r>
          </w:p>
        </w:tc>
        <w:tc>
          <w:tcPr>
            <w:tcW w:w="7649" w:type="dxa"/>
            <w:gridSpan w:val="3"/>
            <w:tcBorders/>
          </w:tcPr>
          <w:p>
            <w:pPr>
              <w:pStyle w:val="Normal"/>
              <w:widowControl/>
              <w:spacing w:lineRule="auto" w:line="240" w:before="0" w:after="0"/>
              <w:jc w:val="both"/>
              <w:rPr>
                <w:rStyle w:val="Markedcontent"/>
                <w:rFonts w:cs="Calibri" w:cstheme="minorHAnsi"/>
                <w:sz w:val="20"/>
                <w:szCs w:val="20"/>
              </w:rPr>
            </w:pPr>
            <w:r>
              <w:rPr>
                <w:rFonts w:cs="Calibri" w:cstheme="minorHAnsi"/>
                <w:sz w:val="20"/>
                <w:szCs w:val="20"/>
              </w:rPr>
            </w:r>
          </w:p>
        </w:tc>
      </w:tr>
    </w:tbl>
    <w:p>
      <w:pPr>
        <w:pStyle w:val="Normal"/>
        <w:jc w:val="both"/>
        <w:rPr>
          <w:rStyle w:val="Markedcontent"/>
          <w:rFonts w:cs="Calibri" w:cstheme="minorHAnsi"/>
          <w:sz w:val="24"/>
          <w:szCs w:val="24"/>
        </w:rPr>
      </w:pPr>
      <w:r>
        <w:rPr>
          <w:rFonts w:cs="Calibri" w:cstheme="minorHAnsi"/>
          <w:sz w:val="24"/>
          <w:szCs w:val="24"/>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60"/>
        <w:gridCol w:w="2530"/>
        <w:gridCol w:w="1605"/>
        <w:gridCol w:w="2666"/>
      </w:tblGrid>
      <w:tr>
        <w:trPr>
          <w:trHeight w:val="367" w:hRule="atLeast"/>
        </w:trPr>
        <w:tc>
          <w:tcPr>
            <w:tcW w:w="9061" w:type="dxa"/>
            <w:gridSpan w:val="4"/>
            <w:tcBorders/>
            <w:shd w:color="auto" w:fill="BFBFBF" w:themeFill="background1" w:themeFillShade="bf" w:val="clear"/>
          </w:tcPr>
          <w:p>
            <w:pPr>
              <w:pStyle w:val="Normal"/>
              <w:widowControl/>
              <w:spacing w:lineRule="auto" w:line="240" w:before="0" w:after="0"/>
              <w:jc w:val="both"/>
              <w:rPr>
                <w:rStyle w:val="Markedcontent"/>
                <w:rFonts w:cs="Calibri" w:cstheme="minorHAnsi"/>
                <w:b/>
                <w:bCs/>
              </w:rPr>
            </w:pPr>
            <w:r>
              <w:rPr>
                <w:rStyle w:val="Markedcontent"/>
                <w:rFonts w:eastAsia="Calibri" w:cs="Calibri" w:cstheme="minorHAnsi"/>
                <w:b/>
                <w:bCs/>
                <w:kern w:val="0"/>
                <w:sz w:val="22"/>
                <w:szCs w:val="22"/>
                <w:lang w:val="pl-PL" w:eastAsia="en-US" w:bidi="ar-SA"/>
              </w:rPr>
              <w:t>1.1.2</w:t>
            </w:r>
            <w:r>
              <w:rPr>
                <w:rFonts w:eastAsia="Calibri" w:cs="Calibri" w:cstheme="minorHAnsi"/>
                <w:b/>
                <w:bCs/>
                <w:kern w:val="0"/>
                <w:sz w:val="22"/>
                <w:szCs w:val="22"/>
                <w:lang w:val="pl-PL" w:eastAsia="en-US" w:bidi="ar-SA"/>
              </w:rPr>
              <w:t xml:space="preserve"> Informacje o współmałżonku:</w:t>
            </w:r>
          </w:p>
        </w:tc>
      </w:tr>
      <w:tr>
        <w:trPr>
          <w:trHeight w:val="583" w:hRule="atLeast"/>
        </w:trPr>
        <w:tc>
          <w:tcPr>
            <w:tcW w:w="9061" w:type="dxa"/>
            <w:gridSpan w:val="4"/>
            <w:tcBorders/>
          </w:tcPr>
          <w:p>
            <w:pPr>
              <w:pStyle w:val="Normal"/>
              <w:widowControl/>
              <w:spacing w:lineRule="auto" w:line="36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 xml:space="preserve">□ </w:t>
            </w:r>
            <w:r>
              <w:rPr>
                <w:rStyle w:val="Markedcontent"/>
                <w:rFonts w:eastAsia="Calibri" w:cs="Calibri" w:cstheme="minorHAnsi"/>
                <w:kern w:val="0"/>
                <w:sz w:val="22"/>
                <w:szCs w:val="22"/>
                <w:lang w:val="pl-PL" w:eastAsia="en-US" w:bidi="ar-SA"/>
              </w:rPr>
              <w:t>Pozostaję w związku małżeńskim</w:t>
            </w:r>
          </w:p>
          <w:p>
            <w:pPr>
              <w:pStyle w:val="Normal"/>
              <w:widowControl/>
              <w:spacing w:lineRule="auto" w:line="36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 xml:space="preserve">□ </w:t>
            </w:r>
            <w:r>
              <w:rPr>
                <w:rStyle w:val="Markedcontent"/>
                <w:rFonts w:eastAsia="Calibri" w:cs="Calibri" w:cstheme="minorHAnsi"/>
                <w:kern w:val="0"/>
                <w:sz w:val="22"/>
                <w:szCs w:val="22"/>
                <w:lang w:val="pl-PL" w:eastAsia="en-US" w:bidi="ar-SA"/>
              </w:rPr>
              <w:t>Nie pozostaję w związku małżeńskim</w:t>
            </w:r>
          </w:p>
        </w:tc>
      </w:tr>
      <w:tr>
        <w:trPr>
          <w:trHeight w:val="588" w:hRule="atLeast"/>
        </w:trPr>
        <w:tc>
          <w:tcPr>
            <w:tcW w:w="2260"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Imię współmałżonka</w:t>
            </w:r>
          </w:p>
        </w:tc>
        <w:tc>
          <w:tcPr>
            <w:tcW w:w="2530"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605"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PESEL</w:t>
            </w:r>
          </w:p>
          <w:p>
            <w:pPr>
              <w:pStyle w:val="Normal"/>
              <w:widowControl/>
              <w:spacing w:lineRule="auto" w:line="240" w:before="0" w:after="0"/>
              <w:jc w:val="both"/>
              <w:rPr>
                <w:rStyle w:val="Markedcontent"/>
                <w:rFonts w:cs="Calibri" w:cstheme="minorHAnsi"/>
              </w:rPr>
            </w:pPr>
            <w:r>
              <w:rPr>
                <w:rStyle w:val="Markedcontent"/>
                <w:rFonts w:eastAsia="Calibri" w:cs="Calibri" w:cstheme="minorHAnsi"/>
                <w:kern w:val="0"/>
                <w:sz w:val="20"/>
                <w:szCs w:val="20"/>
                <w:lang w:val="pl-PL" w:eastAsia="en-US" w:bidi="ar-SA"/>
              </w:rPr>
              <w:t>współmałżonka</w:t>
            </w:r>
          </w:p>
        </w:tc>
        <w:tc>
          <w:tcPr>
            <w:tcW w:w="2666" w:type="dxa"/>
            <w:tcBorders/>
          </w:tcPr>
          <w:p>
            <w:pPr>
              <w:pStyle w:val="Normal"/>
              <w:widowControl/>
              <w:spacing w:lineRule="auto" w:line="240" w:before="0" w:after="0"/>
              <w:jc w:val="both"/>
              <w:rPr>
                <w:rStyle w:val="Markedcontent"/>
                <w:rFonts w:cs="Calibri" w:cstheme="minorHAnsi"/>
              </w:rPr>
            </w:pPr>
            <w:r>
              <w:rPr>
                <w:rFonts w:cs="Calibri" w:cstheme="minorHAnsi"/>
              </w:rPr>
            </w:r>
          </w:p>
        </w:tc>
      </w:tr>
      <w:tr>
        <w:trPr>
          <w:trHeight w:val="530" w:hRule="atLeast"/>
        </w:trPr>
        <w:tc>
          <w:tcPr>
            <w:tcW w:w="2260" w:type="dxa"/>
            <w:tcBorders/>
            <w:shd w:color="auto" w:fill="E7E6E6" w:themeFill="background2" w:val="clear"/>
          </w:tcPr>
          <w:p>
            <w:pPr>
              <w:pStyle w:val="Normal"/>
              <w:widowControl/>
              <w:spacing w:lineRule="auto" w:line="240" w:before="0" w:after="0"/>
              <w:jc w:val="both"/>
              <w:rPr>
                <w:rStyle w:val="Markedcontent"/>
                <w:rFonts w:cs="Calibri" w:cstheme="minorHAnsi"/>
                <w:sz w:val="20"/>
                <w:szCs w:val="20"/>
              </w:rPr>
            </w:pPr>
            <w:r>
              <w:rPr>
                <w:rStyle w:val="Markedcontent"/>
                <w:rFonts w:eastAsia="Calibri" w:cs="Calibri" w:cstheme="minorHAnsi"/>
                <w:kern w:val="0"/>
                <w:sz w:val="20"/>
                <w:szCs w:val="20"/>
                <w:lang w:val="pl-PL" w:eastAsia="en-US" w:bidi="ar-SA"/>
              </w:rPr>
              <w:t>Nazwisko współmałżonka</w:t>
            </w:r>
          </w:p>
        </w:tc>
        <w:tc>
          <w:tcPr>
            <w:tcW w:w="2530"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605"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2666" w:type="dxa"/>
            <w:tcBorders/>
          </w:tcPr>
          <w:p>
            <w:pPr>
              <w:pStyle w:val="Normal"/>
              <w:widowControl/>
              <w:spacing w:lineRule="auto" w:line="240" w:before="0" w:after="0"/>
              <w:jc w:val="both"/>
              <w:rPr>
                <w:rStyle w:val="Markedcontent"/>
                <w:rFonts w:cs="Calibri" w:cstheme="minorHAnsi"/>
              </w:rPr>
            </w:pPr>
            <w:r>
              <w:rPr>
                <w:rFonts w:cs="Calibri" w:cstheme="minorHAnsi"/>
              </w:rPr>
            </w:r>
          </w:p>
        </w:tc>
      </w:tr>
      <w:tr>
        <w:trPr>
          <w:trHeight w:val="530" w:hRule="atLeast"/>
        </w:trPr>
        <w:tc>
          <w:tcPr>
            <w:tcW w:w="9061" w:type="dxa"/>
            <w:gridSpan w:val="4"/>
            <w:tcBorders/>
          </w:tcPr>
          <w:p>
            <w:pPr>
              <w:pStyle w:val="Normal"/>
              <w:widowControl/>
              <w:spacing w:lineRule="auto" w:line="36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 xml:space="preserve">□ </w:t>
            </w:r>
            <w:r>
              <w:rPr>
                <w:rStyle w:val="Markedcontent"/>
                <w:rFonts w:eastAsia="Calibri" w:cs="Calibri" w:cstheme="minorHAnsi"/>
                <w:kern w:val="0"/>
                <w:sz w:val="22"/>
                <w:szCs w:val="22"/>
                <w:lang w:val="pl-PL" w:eastAsia="en-US" w:bidi="ar-SA"/>
              </w:rPr>
              <w:t>Pozostaję w ustawowej wspólności majątkowej</w:t>
            </w:r>
          </w:p>
          <w:p>
            <w:pPr>
              <w:pStyle w:val="Normal"/>
              <w:widowControl/>
              <w:spacing w:lineRule="auto" w:line="24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 xml:space="preserve">□ </w:t>
            </w:r>
            <w:r>
              <w:rPr>
                <w:rStyle w:val="Markedcontent"/>
                <w:rFonts w:eastAsia="Calibri" w:cs="Calibri" w:cstheme="minorHAnsi"/>
                <w:kern w:val="0"/>
                <w:sz w:val="22"/>
                <w:szCs w:val="22"/>
                <w:lang w:val="pl-PL" w:eastAsia="en-US" w:bidi="ar-SA"/>
              </w:rPr>
              <w:t>Posiadam rozdzielność majątkową ze współmałżonkiem/ą</w:t>
            </w:r>
          </w:p>
        </w:tc>
      </w:tr>
    </w:tbl>
    <w:p>
      <w:pPr>
        <w:pStyle w:val="Normal"/>
        <w:tabs>
          <w:tab w:val="clear" w:pos="708"/>
          <w:tab w:val="left" w:pos="4395" w:leader="none"/>
        </w:tabs>
        <w:jc w:val="both"/>
        <w:rPr>
          <w:rStyle w:val="Markedcontent"/>
          <w:rFonts w:cs="Calibri" w:cstheme="minorHAnsi"/>
          <w:b/>
          <w:bCs/>
        </w:rPr>
      </w:pPr>
      <w:r>
        <w:rPr>
          <w:rFonts w:cs="Calibri" w:cstheme="minorHAnsi"/>
          <w:b/>
          <w:bCs/>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62"/>
      </w:tblGrid>
      <w:tr>
        <w:trPr/>
        <w:tc>
          <w:tcPr>
            <w:tcW w:w="9062" w:type="dxa"/>
            <w:tcBorders/>
            <w:shd w:color="auto" w:fill="BFBFBF" w:themeFill="background1" w:themeFillShade="bf" w:val="clear"/>
          </w:tcPr>
          <w:p>
            <w:pPr>
              <w:pStyle w:val="Normal"/>
              <w:widowControl/>
              <w:tabs>
                <w:tab w:val="clear" w:pos="708"/>
                <w:tab w:val="left" w:pos="4395" w:leader="none"/>
              </w:tabs>
              <w:spacing w:lineRule="auto" w:line="240" w:before="0" w:after="0"/>
              <w:jc w:val="both"/>
              <w:rPr>
                <w:rStyle w:val="Markedcontent"/>
                <w:rFonts w:cs="Calibri" w:cstheme="minorHAnsi"/>
                <w:b/>
                <w:bCs/>
              </w:rPr>
            </w:pPr>
            <w:r>
              <w:rPr>
                <w:rStyle w:val="Markedcontent"/>
                <w:rFonts w:eastAsia="Calibri" w:cs="Calibri" w:cstheme="minorHAnsi"/>
                <w:b/>
                <w:bCs/>
                <w:kern w:val="0"/>
                <w:sz w:val="22"/>
                <w:szCs w:val="22"/>
                <w:lang w:val="pl-PL" w:eastAsia="en-US" w:bidi="ar-SA"/>
              </w:rPr>
              <w:t>1.1.3  Status wnioskodawcy</w:t>
            </w:r>
          </w:p>
        </w:tc>
      </w:tr>
      <w:tr>
        <w:trPr/>
        <w:tc>
          <w:tcPr>
            <w:tcW w:w="9062" w:type="dxa"/>
            <w:tcBorders/>
          </w:tcPr>
          <w:p>
            <w:pPr>
              <w:pStyle w:val="Normal"/>
              <w:widowControl/>
              <w:tabs>
                <w:tab w:val="clear" w:pos="708"/>
                <w:tab w:val="left" w:pos="4395" w:leader="none"/>
              </w:tabs>
              <w:spacing w:lineRule="auto" w:line="240" w:before="0" w:after="0"/>
              <w:jc w:val="both"/>
              <w:rPr>
                <w:rStyle w:val="Markedcontent"/>
                <w:rFonts w:cs="Calibri" w:cstheme="minorHAnsi"/>
                <w:bCs/>
                <w:sz w:val="20"/>
                <w:szCs w:val="20"/>
              </w:rPr>
            </w:pPr>
            <w:r>
              <w:rPr>
                <w:rStyle w:val="Markedcontent"/>
                <w:rFonts w:eastAsia="Symbol" w:cs="Symbol" w:ascii="Symbol" w:hAnsi="Symbol"/>
                <w:b/>
                <w:bCs/>
                <w:kern w:val="0"/>
                <w:sz w:val="20"/>
                <w:szCs w:val="20"/>
                <w:lang w:val="pl-PL" w:eastAsia="en-US" w:bidi="ar-SA"/>
              </w:rPr>
              <w:sym w:font="Symbol" w:char="f0f0"/>
            </w:r>
            <w:r>
              <w:rPr>
                <w:rStyle w:val="Markedcontent"/>
                <w:rFonts w:eastAsia="Calibri" w:cs="Calibri" w:cstheme="minorHAnsi"/>
                <w:b/>
                <w:bCs/>
                <w:kern w:val="0"/>
                <w:sz w:val="20"/>
                <w:szCs w:val="20"/>
                <w:lang w:val="pl-PL" w:eastAsia="en-US" w:bidi="ar-SA"/>
              </w:rPr>
              <w:t xml:space="preserve"> </w:t>
            </w:r>
            <w:r>
              <w:rPr>
                <w:rStyle w:val="Markedcontent"/>
                <w:rFonts w:eastAsia="Calibri" w:cs="Calibri" w:cstheme="minorHAnsi"/>
                <w:bCs/>
                <w:kern w:val="0"/>
                <w:sz w:val="20"/>
                <w:szCs w:val="20"/>
                <w:lang w:val="pl-PL" w:eastAsia="en-US" w:bidi="ar-SA"/>
              </w:rPr>
              <w:t>Jestem</w:t>
            </w:r>
            <w:r>
              <w:rPr>
                <w:rStyle w:val="Markedcontent"/>
                <w:rFonts w:eastAsia="Calibri" w:cs="Calibri" w:cstheme="minorHAnsi"/>
                <w:b/>
                <w:bCs/>
                <w:kern w:val="0"/>
                <w:sz w:val="20"/>
                <w:szCs w:val="20"/>
                <w:lang w:val="pl-PL" w:eastAsia="en-US" w:bidi="ar-SA"/>
              </w:rPr>
              <w:t xml:space="preserve"> WŁAŚCICIELEM </w:t>
            </w:r>
            <w:r>
              <w:rPr>
                <w:rStyle w:val="Markedcontent"/>
                <w:rFonts w:eastAsia="Calibri" w:cs="Calibri" w:cstheme="minorHAnsi"/>
                <w:bCs/>
                <w:kern w:val="0"/>
                <w:sz w:val="20"/>
                <w:szCs w:val="20"/>
                <w:lang w:val="pl-PL" w:eastAsia="en-US" w:bidi="ar-SA"/>
              </w:rPr>
              <w:t>lokalu mieszkalnego z wyodrębnioną księgą wieczystą</w:t>
            </w:r>
          </w:p>
          <w:p>
            <w:pPr>
              <w:pStyle w:val="Normal"/>
              <w:widowControl/>
              <w:tabs>
                <w:tab w:val="clear" w:pos="708"/>
                <w:tab w:val="left" w:pos="4395" w:leader="none"/>
              </w:tabs>
              <w:spacing w:lineRule="auto" w:line="240" w:before="0" w:after="0"/>
              <w:jc w:val="both"/>
              <w:rPr>
                <w:rStyle w:val="Markedcontent"/>
                <w:rFonts w:cs="Calibri" w:cstheme="minorHAnsi"/>
                <w:bCs/>
                <w:sz w:val="20"/>
                <w:szCs w:val="20"/>
              </w:rPr>
            </w:pPr>
            <w:r>
              <w:rPr>
                <w:rStyle w:val="Markedcontent"/>
                <w:rFonts w:eastAsia="Symbol" w:cs="Symbol" w:ascii="Symbol" w:hAnsi="Symbol"/>
                <w:b/>
                <w:bCs/>
                <w:kern w:val="0"/>
                <w:sz w:val="20"/>
                <w:szCs w:val="20"/>
                <w:lang w:val="pl-PL" w:eastAsia="en-US" w:bidi="ar-SA"/>
              </w:rPr>
              <w:sym w:font="Symbol" w:char="f0f0"/>
            </w:r>
            <w:r>
              <w:rPr>
                <w:rStyle w:val="Markedcontent"/>
                <w:rFonts w:eastAsia="Calibri" w:cs="Calibri" w:cstheme="minorHAnsi"/>
                <w:b/>
                <w:bCs/>
                <w:kern w:val="0"/>
                <w:sz w:val="20"/>
                <w:szCs w:val="20"/>
                <w:lang w:val="pl-PL" w:eastAsia="en-US" w:bidi="ar-SA"/>
              </w:rPr>
              <w:t xml:space="preserve"> </w:t>
            </w:r>
            <w:r>
              <w:rPr>
                <w:rStyle w:val="Markedcontent"/>
                <w:rFonts w:eastAsia="Calibri" w:cs="Calibri" w:cstheme="minorHAnsi"/>
                <w:bCs/>
                <w:kern w:val="0"/>
                <w:sz w:val="20"/>
                <w:szCs w:val="20"/>
                <w:lang w:val="pl-PL" w:eastAsia="en-US" w:bidi="ar-SA"/>
              </w:rPr>
              <w:t>Jestem</w:t>
            </w:r>
            <w:r>
              <w:rPr>
                <w:rStyle w:val="Markedcontent"/>
                <w:rFonts w:eastAsia="Calibri" w:cs="Calibri" w:cstheme="minorHAnsi"/>
                <w:b/>
                <w:bCs/>
                <w:kern w:val="0"/>
                <w:sz w:val="20"/>
                <w:szCs w:val="20"/>
                <w:lang w:val="pl-PL" w:eastAsia="en-US" w:bidi="ar-SA"/>
              </w:rPr>
              <w:t xml:space="preserve"> WSPÓŁWŁAŚCICIELEM </w:t>
            </w:r>
            <w:r>
              <w:rPr>
                <w:rStyle w:val="Markedcontent"/>
                <w:rFonts w:eastAsia="Calibri" w:cs="Calibri" w:cstheme="minorHAnsi"/>
                <w:bCs/>
                <w:kern w:val="0"/>
                <w:sz w:val="20"/>
                <w:szCs w:val="20"/>
                <w:lang w:val="pl-PL" w:eastAsia="en-US" w:bidi="ar-SA"/>
              </w:rPr>
              <w:t>lokalu mieszkalnego z wyodrębnioną księgą wieczystą</w:t>
            </w:r>
          </w:p>
          <w:p>
            <w:pPr>
              <w:pStyle w:val="Normal"/>
              <w:widowControl/>
              <w:tabs>
                <w:tab w:val="clear" w:pos="708"/>
                <w:tab w:val="left" w:pos="4395" w:leader="none"/>
              </w:tabs>
              <w:spacing w:lineRule="auto" w:line="240" w:before="0" w:after="0"/>
              <w:jc w:val="both"/>
              <w:rPr>
                <w:rStyle w:val="Markedcontent"/>
                <w:rFonts w:cs="Calibri" w:cstheme="minorHAnsi"/>
                <w:b/>
                <w:bCs/>
                <w:sz w:val="20"/>
                <w:szCs w:val="20"/>
              </w:rPr>
            </w:pPr>
            <w:r>
              <w:rPr>
                <w:rStyle w:val="Markedcontent"/>
                <w:rFonts w:eastAsia="Symbol" w:cs="Symbol" w:ascii="Symbol" w:hAnsi="Symbol"/>
                <w:b/>
                <w:bCs/>
                <w:kern w:val="0"/>
                <w:sz w:val="20"/>
                <w:szCs w:val="20"/>
                <w:lang w:val="pl-PL" w:eastAsia="en-US" w:bidi="ar-SA"/>
              </w:rPr>
              <w:sym w:font="Symbol" w:char="f0f0"/>
            </w:r>
            <w:r>
              <w:rPr>
                <w:rStyle w:val="Markedcontent"/>
                <w:rFonts w:eastAsia="Calibri" w:cs="Calibri" w:cstheme="minorHAnsi"/>
                <w:b/>
                <w:bCs/>
                <w:kern w:val="0"/>
                <w:sz w:val="20"/>
                <w:szCs w:val="20"/>
                <w:lang w:val="pl-PL" w:eastAsia="en-US" w:bidi="ar-SA"/>
              </w:rPr>
              <w:t xml:space="preserve"> </w:t>
            </w:r>
            <w:r>
              <w:rPr>
                <w:rStyle w:val="Markedcontent"/>
                <w:rFonts w:eastAsia="Calibri" w:cs="Calibri" w:cstheme="minorHAnsi"/>
                <w:bCs/>
                <w:kern w:val="0"/>
                <w:sz w:val="20"/>
                <w:szCs w:val="20"/>
                <w:lang w:val="pl-PL" w:eastAsia="en-US" w:bidi="ar-SA"/>
              </w:rPr>
              <w:t xml:space="preserve">Posiadam </w:t>
            </w:r>
            <w:r>
              <w:rPr>
                <w:rStyle w:val="Markedcontent"/>
                <w:rFonts w:eastAsia="Calibri" w:cs="Calibri" w:cstheme="minorHAnsi"/>
                <w:b/>
                <w:bCs/>
                <w:kern w:val="0"/>
                <w:sz w:val="20"/>
                <w:szCs w:val="20"/>
                <w:lang w:val="pl-PL" w:eastAsia="en-US" w:bidi="ar-SA"/>
              </w:rPr>
              <w:t>ograniczone prawo rzeczowe*</w:t>
            </w:r>
            <w:r>
              <w:rPr>
                <w:rStyle w:val="Markedcontent"/>
                <w:rFonts w:eastAsia="Calibri" w:cs="Calibri" w:cstheme="minorHAnsi"/>
                <w:bCs/>
                <w:kern w:val="0"/>
                <w:sz w:val="20"/>
                <w:szCs w:val="20"/>
                <w:lang w:val="pl-PL" w:eastAsia="en-US" w:bidi="ar-SA"/>
              </w:rPr>
              <w:t xml:space="preserve"> do lokalu</w:t>
            </w:r>
          </w:p>
          <w:p>
            <w:pPr>
              <w:pStyle w:val="Normal"/>
              <w:widowControl/>
              <w:tabs>
                <w:tab w:val="clear" w:pos="708"/>
                <w:tab w:val="left" w:pos="4395" w:leader="none"/>
              </w:tabs>
              <w:spacing w:lineRule="auto" w:line="240" w:before="0" w:after="0"/>
              <w:jc w:val="both"/>
              <w:rPr>
                <w:rStyle w:val="Markedcontent"/>
                <w:rFonts w:cs="Calibri" w:cstheme="minorHAnsi"/>
                <w:bCs/>
                <w:sz w:val="20"/>
                <w:szCs w:val="20"/>
              </w:rPr>
            </w:pPr>
            <w:r>
              <w:rPr>
                <w:rStyle w:val="Markedcontent"/>
                <w:rFonts w:eastAsia="Symbol" w:cs="Symbol" w:ascii="Symbol" w:hAnsi="Symbol"/>
                <w:b/>
                <w:bCs/>
                <w:kern w:val="0"/>
                <w:sz w:val="20"/>
                <w:szCs w:val="20"/>
                <w:lang w:val="pl-PL" w:eastAsia="en-US" w:bidi="ar-SA"/>
              </w:rPr>
              <w:sym w:font="Symbol" w:char="f0f0"/>
            </w:r>
            <w:r>
              <w:rPr>
                <w:rStyle w:val="Markedcontent"/>
                <w:rFonts w:eastAsia="Calibri" w:cs="Calibri" w:cstheme="minorHAnsi"/>
                <w:b/>
                <w:bCs/>
                <w:kern w:val="0"/>
                <w:sz w:val="20"/>
                <w:szCs w:val="20"/>
                <w:lang w:val="pl-PL" w:eastAsia="en-US" w:bidi="ar-SA"/>
              </w:rPr>
              <w:t xml:space="preserve"> </w:t>
            </w:r>
            <w:r>
              <w:rPr>
                <w:rStyle w:val="Markedcontent"/>
                <w:rFonts w:eastAsia="Calibri" w:cs="Calibri" w:cstheme="minorHAnsi"/>
                <w:bCs/>
                <w:kern w:val="0"/>
                <w:sz w:val="20"/>
                <w:szCs w:val="20"/>
                <w:lang w:val="pl-PL" w:eastAsia="en-US" w:bidi="ar-SA"/>
              </w:rPr>
              <w:t xml:space="preserve">Jestem </w:t>
            </w:r>
            <w:r>
              <w:rPr>
                <w:rStyle w:val="Markedcontent"/>
                <w:rFonts w:eastAsia="Calibri" w:cs="Calibri" w:cstheme="minorHAnsi"/>
                <w:b/>
                <w:bCs/>
                <w:kern w:val="0"/>
                <w:sz w:val="20"/>
                <w:szCs w:val="20"/>
                <w:lang w:val="pl-PL" w:eastAsia="en-US" w:bidi="ar-SA"/>
              </w:rPr>
              <w:t>NAJEMCĄ</w:t>
            </w:r>
            <w:r>
              <w:rPr>
                <w:rStyle w:val="Markedcontent"/>
                <w:rFonts w:eastAsia="Calibri" w:cs="Calibri" w:cstheme="minorHAnsi"/>
                <w:bCs/>
                <w:kern w:val="0"/>
                <w:sz w:val="20"/>
                <w:szCs w:val="20"/>
                <w:lang w:val="pl-PL" w:eastAsia="en-US" w:bidi="ar-SA"/>
              </w:rPr>
              <w:t xml:space="preserve"> lokalu mieszkalnego stanowiącego własność Miasta Będzina wchodzącego w skład mieszkaniowego zasobu Miasta Będzina, jeżeli nie wszystkie lokale mieszkalne stanowią własność Miasta Będzina</w:t>
            </w:r>
          </w:p>
          <w:p>
            <w:pPr>
              <w:pStyle w:val="Normal"/>
              <w:widowControl/>
              <w:tabs>
                <w:tab w:val="clear" w:pos="708"/>
                <w:tab w:val="left" w:pos="4395" w:leader="none"/>
              </w:tabs>
              <w:spacing w:lineRule="auto" w:line="240" w:before="0" w:after="0"/>
              <w:jc w:val="both"/>
              <w:rPr>
                <w:rStyle w:val="Markedcontent"/>
                <w:rFonts w:cs="Calibri" w:cstheme="minorHAnsi"/>
                <w:bCs/>
              </w:rPr>
            </w:pPr>
            <w:r>
              <w:rPr>
                <w:rStyle w:val="Markedcontent"/>
                <w:rFonts w:eastAsia="Symbol" w:cs="Symbol" w:ascii="Symbol" w:hAnsi="Symbol"/>
                <w:b/>
                <w:bCs/>
                <w:kern w:val="0"/>
                <w:sz w:val="20"/>
                <w:szCs w:val="20"/>
                <w:lang w:val="pl-PL" w:eastAsia="en-US" w:bidi="ar-SA"/>
              </w:rPr>
              <w:sym w:font="Symbol" w:char="f0f0"/>
            </w:r>
            <w:r>
              <w:rPr>
                <w:rStyle w:val="Markedcontent"/>
                <w:rFonts w:eastAsia="Calibri" w:cs="Calibri" w:cstheme="minorHAnsi"/>
                <w:b/>
                <w:bCs/>
                <w:kern w:val="0"/>
                <w:sz w:val="20"/>
                <w:szCs w:val="20"/>
                <w:lang w:val="pl-PL" w:eastAsia="en-US" w:bidi="ar-SA"/>
              </w:rPr>
              <w:t xml:space="preserve"> </w:t>
            </w:r>
            <w:r>
              <w:rPr>
                <w:rStyle w:val="Markedcontent"/>
                <w:rFonts w:eastAsia="Calibri" w:cs="Calibri" w:cstheme="minorHAnsi"/>
                <w:b/>
                <w:bCs/>
                <w:kern w:val="0"/>
                <w:sz w:val="20"/>
                <w:szCs w:val="20"/>
                <w:lang w:val="pl-PL" w:eastAsia="en-US" w:bidi="ar-SA"/>
              </w:rPr>
              <w:t xml:space="preserve">Wspólnota mieszkaniowa </w:t>
            </w:r>
            <w:r>
              <w:rPr>
                <w:rStyle w:val="Markedcontent"/>
                <w:rFonts w:eastAsia="Calibri" w:cs="Calibri" w:cstheme="minorHAnsi"/>
                <w:bCs/>
                <w:kern w:val="0"/>
                <w:sz w:val="20"/>
                <w:szCs w:val="20"/>
                <w:lang w:val="pl-PL" w:eastAsia="en-US" w:bidi="ar-SA"/>
              </w:rPr>
              <w:t>od 3 do 7 lokali</w:t>
            </w:r>
          </w:p>
        </w:tc>
      </w:tr>
      <w:tr>
        <w:trPr/>
        <w:tc>
          <w:tcPr>
            <w:tcW w:w="9062" w:type="dxa"/>
            <w:tcBorders/>
            <w:shd w:color="auto" w:fill="E7E6E6" w:themeFill="background2" w:val="clear"/>
          </w:tcPr>
          <w:p>
            <w:pPr>
              <w:pStyle w:val="Normal"/>
              <w:widowControl/>
              <w:spacing w:lineRule="auto" w:line="240" w:before="0" w:after="0"/>
              <w:jc w:val="left"/>
              <w:rPr>
                <w:rFonts w:cs="Calibri" w:cstheme="minorHAnsi"/>
                <w:sz w:val="18"/>
                <w:szCs w:val="18"/>
              </w:rPr>
            </w:pPr>
            <w:r>
              <w:rPr>
                <w:rFonts w:eastAsia="Calibri" w:cs="Calibri" w:cstheme="minorHAnsi"/>
                <w:kern w:val="0"/>
                <w:sz w:val="18"/>
                <w:szCs w:val="18"/>
                <w:lang w:val="pl-PL" w:eastAsia="en-US" w:bidi="ar-SA"/>
              </w:rPr>
              <w:t>* Ograniczonymi prawami rzeczowymi są: użytkowanie, służebność, zastaw, spółdzielcze własnościowe prawo do lokalu oraz hipoteka.</w:t>
            </w:r>
          </w:p>
          <w:p>
            <w:pPr>
              <w:pStyle w:val="Normal"/>
              <w:widowControl/>
              <w:tabs>
                <w:tab w:val="clear" w:pos="708"/>
                <w:tab w:val="left" w:pos="4395" w:leader="none"/>
              </w:tabs>
              <w:spacing w:lineRule="auto" w:line="240" w:before="0" w:after="0"/>
              <w:jc w:val="both"/>
              <w:rPr>
                <w:rStyle w:val="Markedcontent"/>
                <w:rFonts w:cs="Calibri" w:cstheme="minorHAnsi"/>
                <w:b/>
                <w:bCs/>
                <w:sz w:val="18"/>
                <w:szCs w:val="18"/>
              </w:rPr>
            </w:pPr>
            <w:r>
              <w:rPr>
                <w:rFonts w:cs="Calibri" w:cstheme="minorHAnsi"/>
                <w:b/>
                <w:bCs/>
                <w:sz w:val="18"/>
                <w:szCs w:val="18"/>
              </w:rPr>
            </w:r>
          </w:p>
        </w:tc>
      </w:tr>
    </w:tbl>
    <w:p>
      <w:pPr>
        <w:pStyle w:val="Normal"/>
        <w:tabs>
          <w:tab w:val="clear" w:pos="708"/>
          <w:tab w:val="left" w:pos="4395" w:leader="none"/>
        </w:tabs>
        <w:jc w:val="both"/>
        <w:rPr>
          <w:rStyle w:val="Markedcontent"/>
          <w:rFonts w:cs="Calibri" w:cstheme="minorHAnsi"/>
          <w:sz w:val="24"/>
          <w:szCs w:val="24"/>
        </w:rPr>
      </w:pPr>
      <w:r>
        <w:rPr>
          <w:rFonts w:cs="Calibri" w:cstheme="minorHAnsi"/>
          <w:sz w:val="24"/>
          <w:szCs w:val="24"/>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062"/>
      </w:tblGrid>
      <w:tr>
        <w:trPr/>
        <w:tc>
          <w:tcPr>
            <w:tcW w:w="9062" w:type="dxa"/>
            <w:tcBorders/>
            <w:shd w:color="auto" w:fill="BFBFBF" w:themeFill="background1" w:themeFillShade="bf" w:val="clear"/>
          </w:tcPr>
          <w:p>
            <w:pPr>
              <w:pStyle w:val="Normal"/>
              <w:widowControl/>
              <w:tabs>
                <w:tab w:val="clear" w:pos="708"/>
                <w:tab w:val="left" w:pos="4395" w:leader="none"/>
              </w:tabs>
              <w:spacing w:lineRule="auto" w:line="240" w:before="0" w:after="0"/>
              <w:jc w:val="both"/>
              <w:rPr>
                <w:rStyle w:val="Markedcontent"/>
                <w:rFonts w:cs="Calibri" w:cstheme="minorHAnsi"/>
                <w:b/>
              </w:rPr>
            </w:pPr>
            <w:r>
              <w:rPr>
                <w:rStyle w:val="Markedcontent"/>
                <w:rFonts w:eastAsia="Calibri" w:cs="Calibri" w:cstheme="minorHAnsi"/>
                <w:b/>
                <w:kern w:val="0"/>
                <w:sz w:val="22"/>
                <w:szCs w:val="22"/>
                <w:lang w:val="pl-PL" w:eastAsia="en-US" w:bidi="ar-SA"/>
              </w:rPr>
              <w:t>1.1.4 Wysokość dofinansowania</w:t>
            </w:r>
          </w:p>
        </w:tc>
      </w:tr>
      <w:tr>
        <w:trPr/>
        <w:tc>
          <w:tcPr>
            <w:tcW w:w="9062" w:type="dxa"/>
            <w:tcBorders/>
            <w:shd w:color="auto" w:fill="E7E6E6" w:themeFill="background2" w:val="clear"/>
          </w:tcPr>
          <w:p>
            <w:pPr>
              <w:pStyle w:val="Normal"/>
              <w:widowControl/>
              <w:tabs>
                <w:tab w:val="clear" w:pos="708"/>
                <w:tab w:val="left" w:pos="4395" w:leader="none"/>
              </w:tabs>
              <w:spacing w:lineRule="auto" w:line="240" w:before="0" w:after="0"/>
              <w:jc w:val="both"/>
              <w:rPr>
                <w:rStyle w:val="Markedcontent"/>
                <w:rFonts w:cs="Calibri" w:cstheme="minorHAnsi"/>
                <w:b/>
              </w:rPr>
            </w:pPr>
            <w:r>
              <w:rPr>
                <w:rStyle w:val="Markedcontent"/>
                <w:rFonts w:eastAsia="Calibri" w:cs="Calibri" w:cstheme="minorHAnsi"/>
                <w:b/>
                <w:kern w:val="0"/>
                <w:sz w:val="22"/>
                <w:szCs w:val="22"/>
                <w:lang w:val="pl-PL" w:eastAsia="en-US" w:bidi="ar-SA"/>
              </w:rPr>
              <w:t>Poziom dofinansowania dla Części 1-3 – beneficjent końcowy</w:t>
            </w:r>
          </w:p>
        </w:tc>
      </w:tr>
      <w:tr>
        <w:trPr/>
        <w:tc>
          <w:tcPr>
            <w:tcW w:w="9062" w:type="dxa"/>
            <w:tcBorders/>
          </w:tcPr>
          <w:p>
            <w:pPr>
              <w:pStyle w:val="Normal"/>
              <w:widowControl/>
              <w:spacing w:lineRule="auto" w:line="240" w:before="0" w:after="0"/>
              <w:jc w:val="left"/>
              <w:rPr>
                <w:rFonts w:cs="Calibri" w:cstheme="minorHAnsi"/>
                <w:sz w:val="20"/>
                <w:szCs w:val="20"/>
              </w:rPr>
            </w:pPr>
            <w:r>
              <w:rPr>
                <w:rFonts w:eastAsia="Calibri" w:cs="Calibri" w:cstheme="minorHAnsi"/>
                <w:kern w:val="0"/>
                <w:sz w:val="24"/>
                <w:szCs w:val="24"/>
                <w:lang w:val="pl-PL" w:eastAsia="en-US" w:bidi="ar-SA"/>
              </w:rPr>
              <w:t xml:space="preserve">□ </w:t>
            </w:r>
            <w:r>
              <w:rPr>
                <w:rFonts w:eastAsia="Calibri" w:cs="Calibri" w:cstheme="minorHAnsi"/>
                <w:kern w:val="0"/>
                <w:sz w:val="20"/>
                <w:szCs w:val="20"/>
                <w:lang w:val="pl-PL" w:eastAsia="en-US" w:bidi="ar-SA"/>
              </w:rPr>
              <w:t xml:space="preserve">Jestem Wnioskodawcą uprawnionym do </w:t>
            </w:r>
            <w:r>
              <w:rPr>
                <w:rFonts w:eastAsia="Calibri" w:cs="Calibri" w:cstheme="minorHAnsi"/>
                <w:b/>
                <w:kern w:val="0"/>
                <w:sz w:val="20"/>
                <w:szCs w:val="20"/>
                <w:lang w:val="pl-PL" w:eastAsia="en-US" w:bidi="ar-SA"/>
              </w:rPr>
              <w:t>PODSTAWOWEGO</w:t>
            </w:r>
            <w:r>
              <w:rPr>
                <w:rFonts w:eastAsia="Calibri" w:cs="Calibri" w:cstheme="minorHAnsi"/>
                <w:kern w:val="0"/>
                <w:sz w:val="20"/>
                <w:szCs w:val="20"/>
                <w:lang w:val="pl-PL" w:eastAsia="en-US" w:bidi="ar-SA"/>
              </w:rPr>
              <w:t xml:space="preserve"> poziomu dofinansowania- 19 000 zł (35%)</w:t>
            </w:r>
          </w:p>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 xml:space="preserve">□ </w:t>
            </w:r>
            <w:r>
              <w:rPr>
                <w:rFonts w:eastAsia="Calibri" w:cs="Calibri" w:cstheme="minorHAnsi"/>
                <w:kern w:val="0"/>
                <w:sz w:val="20"/>
                <w:szCs w:val="20"/>
                <w:lang w:val="pl-PL" w:eastAsia="en-US" w:bidi="ar-SA"/>
              </w:rPr>
              <w:t xml:space="preserve">Jestem Wnioskodawcą uprawnionym do </w:t>
            </w:r>
            <w:r>
              <w:rPr>
                <w:rFonts w:eastAsia="Calibri" w:cs="Calibri" w:cstheme="minorHAnsi"/>
                <w:b/>
                <w:kern w:val="0"/>
                <w:sz w:val="20"/>
                <w:szCs w:val="20"/>
                <w:lang w:val="pl-PL" w:eastAsia="en-US" w:bidi="ar-SA"/>
              </w:rPr>
              <w:t>PODWYŻSZONEGO</w:t>
            </w:r>
            <w:r>
              <w:rPr>
                <w:rFonts w:eastAsia="Calibri" w:cs="Calibri" w:cstheme="minorHAnsi"/>
                <w:kern w:val="0"/>
                <w:sz w:val="20"/>
                <w:szCs w:val="20"/>
                <w:lang w:val="pl-PL" w:eastAsia="en-US" w:bidi="ar-SA"/>
              </w:rPr>
              <w:t xml:space="preserve"> poziomu dofinansowania- 29 500 zł (65%)</w:t>
            </w:r>
          </w:p>
          <w:p>
            <w:pPr>
              <w:pStyle w:val="Normal"/>
              <w:widowControl/>
              <w:spacing w:lineRule="auto" w:line="240" w:before="0" w:after="0"/>
              <w:jc w:val="left"/>
              <w:rPr>
                <w:rFonts w:cs="Calibri" w:cstheme="minorHAnsi"/>
                <w:sz w:val="24"/>
                <w:szCs w:val="24"/>
              </w:rPr>
            </w:pPr>
            <w:r>
              <w:rPr>
                <w:rFonts w:eastAsia="Calibri" w:cs="Calibri" w:cstheme="minorHAnsi"/>
                <w:kern w:val="0"/>
                <w:sz w:val="24"/>
                <w:szCs w:val="24"/>
                <w:lang w:val="pl-PL" w:eastAsia="en-US" w:bidi="ar-SA"/>
              </w:rPr>
              <w:t xml:space="preserve">□ </w:t>
            </w:r>
            <w:r>
              <w:rPr>
                <w:rFonts w:eastAsia="Calibri" w:cs="Calibri" w:cstheme="minorHAnsi"/>
                <w:kern w:val="0"/>
                <w:sz w:val="20"/>
                <w:szCs w:val="20"/>
                <w:lang w:val="pl-PL" w:eastAsia="en-US" w:bidi="ar-SA"/>
              </w:rPr>
              <w:t xml:space="preserve">Jestem Wnioskodawcą uprawnionym do </w:t>
            </w:r>
            <w:r>
              <w:rPr>
                <w:rFonts w:eastAsia="Calibri" w:cs="Calibri" w:cstheme="minorHAnsi"/>
                <w:b/>
                <w:kern w:val="0"/>
                <w:sz w:val="20"/>
                <w:szCs w:val="20"/>
                <w:lang w:val="pl-PL" w:eastAsia="en-US" w:bidi="ar-SA"/>
              </w:rPr>
              <w:t>NAJWYŻSZONEGO</w:t>
            </w:r>
            <w:r>
              <w:rPr>
                <w:rFonts w:eastAsia="Calibri" w:cs="Calibri" w:cstheme="minorHAnsi"/>
                <w:kern w:val="0"/>
                <w:sz w:val="20"/>
                <w:szCs w:val="20"/>
                <w:lang w:val="pl-PL" w:eastAsia="en-US" w:bidi="ar-SA"/>
              </w:rPr>
              <w:t xml:space="preserve"> poziomu dofinansowania- 43 900 zł  (95%)</w:t>
            </w:r>
          </w:p>
          <w:p>
            <w:pPr>
              <w:pStyle w:val="Normal"/>
              <w:widowControl/>
              <w:tabs>
                <w:tab w:val="clear" w:pos="708"/>
                <w:tab w:val="left" w:pos="4395" w:leader="none"/>
              </w:tabs>
              <w:spacing w:lineRule="auto" w:line="240" w:before="0" w:after="0"/>
              <w:jc w:val="both"/>
              <w:rPr>
                <w:rStyle w:val="Markedcontent"/>
                <w:rFonts w:cs="Calibri" w:cstheme="minorHAnsi"/>
                <w:sz w:val="24"/>
                <w:szCs w:val="24"/>
              </w:rPr>
            </w:pPr>
            <w:r>
              <w:rPr>
                <w:rFonts w:cs="Calibri" w:cstheme="minorHAnsi"/>
                <w:sz w:val="24"/>
                <w:szCs w:val="24"/>
              </w:rPr>
            </w:r>
          </w:p>
        </w:tc>
      </w:tr>
      <w:tr>
        <w:trPr/>
        <w:tc>
          <w:tcPr>
            <w:tcW w:w="9062" w:type="dxa"/>
            <w:tcBorders/>
            <w:shd w:color="auto" w:fill="E7E6E6" w:themeFill="background2" w:val="clear"/>
          </w:tcPr>
          <w:p>
            <w:pPr>
              <w:pStyle w:val="Normal"/>
              <w:widowControl/>
              <w:tabs>
                <w:tab w:val="clear" w:pos="708"/>
                <w:tab w:val="left" w:pos="4395" w:leader="none"/>
              </w:tabs>
              <w:spacing w:lineRule="auto" w:line="240" w:before="0" w:after="0"/>
              <w:jc w:val="both"/>
              <w:rPr>
                <w:rStyle w:val="Markedcontent"/>
                <w:rFonts w:cs="Calibri" w:cstheme="minorHAnsi"/>
                <w:b/>
              </w:rPr>
            </w:pPr>
            <w:r>
              <w:rPr>
                <w:rStyle w:val="Markedcontent"/>
                <w:rFonts w:eastAsia="Calibri" w:cs="Calibri" w:cstheme="minorHAnsi"/>
                <w:b/>
                <w:kern w:val="0"/>
                <w:sz w:val="22"/>
                <w:szCs w:val="22"/>
                <w:lang w:val="pl-PL" w:eastAsia="en-US" w:bidi="ar-SA"/>
              </w:rPr>
              <w:t>Maksymalne kwoty i intensywność dofinansowania dla Części 4 - WSPÓLNOTY</w:t>
            </w:r>
          </w:p>
        </w:tc>
      </w:tr>
      <w:tr>
        <w:trPr/>
        <w:tc>
          <w:tcPr>
            <w:tcW w:w="9062" w:type="dxa"/>
            <w:tcBorders/>
          </w:tcPr>
          <w:p>
            <w:pPr>
              <w:pStyle w:val="Normal"/>
              <w:widowControl/>
              <w:tabs>
                <w:tab w:val="clear" w:pos="708"/>
                <w:tab w:val="left" w:pos="4395" w:leader="none"/>
              </w:tabs>
              <w:spacing w:lineRule="auto" w:line="240" w:before="0" w:after="0"/>
              <w:jc w:val="both"/>
              <w:rPr>
                <w:rStyle w:val="Markedcontent"/>
                <w:rFonts w:cs="Calibri" w:cstheme="minorHAnsi"/>
                <w:sz w:val="20"/>
                <w:szCs w:val="20"/>
              </w:rPr>
            </w:pPr>
            <w:r>
              <w:rPr>
                <w:rStyle w:val="Markedcontent"/>
                <w:rFonts w:eastAsia="Symbol" w:cs="Symbol" w:ascii="Symbol" w:hAnsi="Symbol"/>
                <w:b/>
                <w:kern w:val="0"/>
                <w:sz w:val="22"/>
                <w:szCs w:val="22"/>
                <w:lang w:val="pl-PL" w:eastAsia="en-US" w:bidi="ar-SA"/>
              </w:rPr>
              <w:sym w:font="Symbol" w:char="f0f0"/>
            </w:r>
            <w:r>
              <w:rPr>
                <w:rStyle w:val="Markedcontent"/>
                <w:rFonts w:eastAsia="Calibri" w:cs="Calibri" w:cstheme="minorHAnsi"/>
                <w:b/>
                <w:kern w:val="0"/>
                <w:sz w:val="22"/>
                <w:szCs w:val="22"/>
                <w:lang w:val="pl-PL" w:eastAsia="en-US" w:bidi="ar-SA"/>
              </w:rPr>
              <w:t xml:space="preserve"> </w:t>
            </w:r>
            <w:r>
              <w:rPr>
                <w:rStyle w:val="Markedcontent"/>
                <w:rFonts w:eastAsia="Calibri" w:cs="Calibri" w:cstheme="minorHAnsi"/>
                <w:kern w:val="0"/>
                <w:sz w:val="20"/>
                <w:szCs w:val="20"/>
                <w:lang w:val="pl-PL" w:eastAsia="en-US" w:bidi="ar-SA"/>
              </w:rPr>
              <w:t>Kompleksowa termomodernizacja z wymianą źródła ciepła – 350 000 zł (60%)</w:t>
            </w:r>
          </w:p>
          <w:p>
            <w:pPr>
              <w:pStyle w:val="Normal"/>
              <w:widowControl/>
              <w:tabs>
                <w:tab w:val="clear" w:pos="708"/>
                <w:tab w:val="left" w:pos="4395" w:leader="none"/>
              </w:tabs>
              <w:spacing w:lineRule="auto" w:line="240" w:before="0" w:after="0"/>
              <w:jc w:val="left"/>
              <w:rPr>
                <w:rStyle w:val="Markedcontent"/>
                <w:rFonts w:cs="Calibri" w:cstheme="minorHAnsi"/>
              </w:rPr>
            </w:pPr>
            <w:r>
              <w:rPr>
                <w:rStyle w:val="Markedcontent"/>
                <w:rFonts w:eastAsia="Symbol" w:cs="Symbol" w:ascii="Symbol" w:hAnsi="Symbol"/>
                <w:b/>
                <w:kern w:val="0"/>
                <w:sz w:val="22"/>
                <w:szCs w:val="22"/>
                <w:lang w:val="pl-PL" w:eastAsia="en-US" w:bidi="ar-SA"/>
              </w:rPr>
              <w:sym w:font="Symbol" w:char="f0f0"/>
            </w:r>
            <w:r>
              <w:rPr>
                <w:rStyle w:val="Markedcontent"/>
                <w:rFonts w:eastAsia="Calibri" w:cs="Calibri" w:cstheme="minorHAnsi"/>
                <w:kern w:val="0"/>
                <w:sz w:val="22"/>
                <w:szCs w:val="22"/>
                <w:lang w:val="pl-PL" w:eastAsia="en-US" w:bidi="ar-SA"/>
              </w:rPr>
              <w:t xml:space="preserve"> </w:t>
            </w:r>
            <w:r>
              <w:rPr>
                <w:rStyle w:val="Markedcontent"/>
                <w:rFonts w:eastAsia="Calibri" w:cs="Calibri" w:cstheme="minorHAnsi"/>
                <w:kern w:val="0"/>
                <w:sz w:val="20"/>
                <w:szCs w:val="20"/>
                <w:lang w:val="pl-PL" w:eastAsia="en-US" w:bidi="ar-SA"/>
              </w:rPr>
              <w:t>Kompleksowa termomodernizacja z wymianą źródła ciepła oraz zakup i montaż mikroinstalacji fotowoltaicznej: 360 000 (60%) lub 375 000 (dla zadania uwzględniającego pompy ciepła)</w:t>
            </w:r>
          </w:p>
          <w:p>
            <w:pPr>
              <w:pStyle w:val="Normal"/>
              <w:widowControl/>
              <w:tabs>
                <w:tab w:val="clear" w:pos="708"/>
                <w:tab w:val="left" w:pos="4395" w:leader="none"/>
              </w:tabs>
              <w:spacing w:lineRule="auto" w:line="240" w:before="0" w:after="0"/>
              <w:jc w:val="both"/>
              <w:rPr>
                <w:rStyle w:val="Markedcontent"/>
                <w:rFonts w:cs="Calibri" w:cstheme="minorHAnsi"/>
              </w:rPr>
            </w:pPr>
            <w:r>
              <w:rPr>
                <w:rStyle w:val="Markedcontent"/>
                <w:rFonts w:eastAsia="Symbol" w:cs="Symbol" w:ascii="Symbol" w:hAnsi="Symbol"/>
                <w:b/>
                <w:kern w:val="0"/>
                <w:sz w:val="22"/>
                <w:szCs w:val="22"/>
                <w:lang w:val="pl-PL" w:eastAsia="en-US" w:bidi="ar-SA"/>
              </w:rPr>
              <w:sym w:font="Symbol" w:char="f0f0"/>
            </w:r>
            <w:r>
              <w:rPr>
                <w:rStyle w:val="Markedcontent"/>
                <w:rFonts w:eastAsia="Calibri" w:cs="Calibri" w:cstheme="minorHAnsi"/>
                <w:b/>
                <w:kern w:val="0"/>
                <w:sz w:val="22"/>
                <w:szCs w:val="22"/>
                <w:lang w:val="pl-PL" w:eastAsia="en-US" w:bidi="ar-SA"/>
              </w:rPr>
              <w:t xml:space="preserve"> </w:t>
            </w:r>
            <w:r>
              <w:rPr>
                <w:rStyle w:val="Markedcontent"/>
                <w:rFonts w:eastAsia="Calibri" w:cs="Calibri" w:cstheme="minorHAnsi"/>
                <w:kern w:val="0"/>
                <w:sz w:val="20"/>
                <w:szCs w:val="20"/>
                <w:lang w:val="pl-PL" w:eastAsia="en-US" w:bidi="ar-SA"/>
              </w:rPr>
              <w:t>Termomodernizacja bez wymiany źródła ciepła – 150 000 (60%)</w:t>
            </w:r>
          </w:p>
        </w:tc>
      </w:tr>
    </w:tbl>
    <w:p>
      <w:pPr>
        <w:pStyle w:val="Normal"/>
        <w:spacing w:lineRule="auto" w:line="240"/>
        <w:rPr>
          <w:rStyle w:val="Markedcontent"/>
          <w:rFonts w:cs="Calibri" w:cstheme="minorHAnsi"/>
          <w:sz w:val="24"/>
          <w:szCs w:val="24"/>
        </w:rPr>
      </w:pPr>
      <w:r>
        <w:rPr>
          <w:rFonts w:cs="Calibri" w:cstheme="minorHAnsi"/>
          <w:sz w:val="24"/>
          <w:szCs w:val="24"/>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65"/>
        <w:gridCol w:w="2408"/>
        <w:gridCol w:w="1701"/>
        <w:gridCol w:w="2687"/>
      </w:tblGrid>
      <w:tr>
        <w:trPr>
          <w:trHeight w:val="402" w:hRule="atLeast"/>
        </w:trPr>
        <w:tc>
          <w:tcPr>
            <w:tcW w:w="9061" w:type="dxa"/>
            <w:gridSpan w:val="4"/>
            <w:tcBorders/>
            <w:shd w:color="auto" w:fill="D0CECE" w:themeFill="background2" w:themeFillShade="e6" w:val="clear"/>
          </w:tcPr>
          <w:p>
            <w:pPr>
              <w:pStyle w:val="Normal"/>
              <w:widowControl/>
              <w:spacing w:lineRule="auto" w:line="240" w:before="0" w:after="0"/>
              <w:jc w:val="both"/>
              <w:rPr>
                <w:rStyle w:val="Markedcontent"/>
                <w:rFonts w:cs="Calibri" w:cstheme="minorHAnsi"/>
                <w:b/>
                <w:bCs/>
              </w:rPr>
            </w:pPr>
            <w:r>
              <w:rPr>
                <w:rStyle w:val="Markedcontent"/>
                <w:rFonts w:eastAsia="Calibri" w:cs="Calibri" w:cstheme="minorHAnsi"/>
                <w:b/>
                <w:bCs/>
                <w:kern w:val="0"/>
                <w:sz w:val="22"/>
                <w:szCs w:val="22"/>
                <w:lang w:val="pl-PL" w:eastAsia="en-US" w:bidi="ar-SA"/>
              </w:rPr>
              <w:t>1.1.5 Adres zamieszkania lub siedziby</w:t>
            </w:r>
          </w:p>
        </w:tc>
      </w:tr>
      <w:tr>
        <w:trPr>
          <w:trHeight w:val="583"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Kraj</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Województwo</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88"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Powiat</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Gmina</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Miejscowość</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Kod pocztowy</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Ulica</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Nr domu/lokalu</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Poczta</w:t>
            </w:r>
          </w:p>
        </w:tc>
        <w:tc>
          <w:tcPr>
            <w:tcW w:w="6796" w:type="dxa"/>
            <w:gridSpan w:val="3"/>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83" w:hRule="atLeast"/>
        </w:trPr>
        <w:tc>
          <w:tcPr>
            <w:tcW w:w="9061" w:type="dxa"/>
            <w:gridSpan w:val="4"/>
            <w:tcBorders/>
            <w:shd w:color="auto" w:fill="D0CECE" w:themeFill="background2" w:themeFillShade="e6" w:val="clear"/>
          </w:tcPr>
          <w:p>
            <w:pPr>
              <w:pStyle w:val="Normal"/>
              <w:widowControl/>
              <w:spacing w:lineRule="auto" w:line="240" w:before="0" w:after="0"/>
              <w:jc w:val="both"/>
              <w:rPr>
                <w:rStyle w:val="Markedcontent"/>
                <w:rFonts w:cs="Calibri" w:cstheme="minorHAnsi"/>
                <w:b/>
                <w:bCs/>
              </w:rPr>
            </w:pPr>
            <w:r>
              <w:rPr>
                <w:rStyle w:val="Markedcontent"/>
                <w:rFonts w:eastAsia="Calibri" w:cs="Calibri" w:cstheme="minorHAnsi"/>
                <w:b/>
                <w:bCs/>
                <w:kern w:val="0"/>
                <w:sz w:val="22"/>
                <w:szCs w:val="22"/>
                <w:lang w:val="pl-PL" w:eastAsia="en-US" w:bidi="ar-SA"/>
              </w:rPr>
              <w:t>1.1.6 Adres do korespondencji w Polsce inny niż adres zamieszkania</w:t>
            </w:r>
          </w:p>
        </w:tc>
      </w:tr>
      <w:tr>
        <w:trPr>
          <w:trHeight w:val="583"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Województwo</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Powiat</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88"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Gmina</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Miejscowość</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Ulica</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Nr domu/lokalu</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Kod pocztowy</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Poczta</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bl>
    <w:p>
      <w:pPr>
        <w:pStyle w:val="Normal"/>
        <w:spacing w:before="0" w:after="0"/>
        <w:rPr>
          <w:rFonts w:cs="Calibri" w:cstheme="minorHAnsi"/>
          <w:sz w:val="24"/>
          <w:szCs w:val="24"/>
        </w:rPr>
      </w:pPr>
      <w:r>
        <w:rPr>
          <w:rFonts w:cs="Calibri" w:cstheme="minorHAnsi"/>
          <w:sz w:val="24"/>
          <w:szCs w:val="24"/>
        </w:rPr>
      </w:r>
    </w:p>
    <w:p>
      <w:pPr>
        <w:pStyle w:val="Normal"/>
        <w:spacing w:before="0" w:after="0"/>
        <w:rPr>
          <w:rFonts w:cs="Calibri" w:cstheme="minorHAnsi"/>
          <w:sz w:val="24"/>
          <w:szCs w:val="24"/>
        </w:rPr>
      </w:pPr>
      <w:r>
        <w:rPr>
          <w:rFonts w:cs="Calibri" w:cstheme="minorHAnsi"/>
          <w:sz w:val="24"/>
          <w:szCs w:val="24"/>
        </w:rPr>
      </w:r>
    </w:p>
    <w:p>
      <w:pPr>
        <w:pStyle w:val="Tretekstu"/>
        <w:spacing w:lineRule="auto" w:line="242"/>
        <w:ind w:left="373" w:right="191" w:hanging="0"/>
        <w:rPr>
          <w:rFonts w:ascii="Calibri" w:hAnsi="Calibri" w:cs="Calibri" w:asciiTheme="minorHAnsi" w:cstheme="minorHAnsi" w:hAnsiTheme="minorHAnsi"/>
          <w:sz w:val="22"/>
          <w:szCs w:val="22"/>
        </w:rPr>
      </w:pPr>
      <w:r>
        <w:rPr/>
        <w:drawing>
          <wp:inline distT="0" distB="0" distL="0" distR="0">
            <wp:extent cx="152400" cy="152400"/>
            <wp:effectExtent l="0" t="0" r="0" b="0"/>
            <wp:docPr id="3" name="Obraz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8" descr=""/>
                    <pic:cNvPicPr>
                      <a:picLocks noChangeAspect="1" noChangeArrowheads="1"/>
                    </pic:cNvPicPr>
                  </pic:nvPicPr>
                  <pic:blipFill>
                    <a:blip r:embed="rId6"/>
                    <a:stretch>
                      <a:fillRect/>
                    </a:stretch>
                  </pic:blipFill>
                  <pic:spPr bwMode="auto">
                    <a:xfrm>
                      <a:off x="0" y="0"/>
                      <a:ext cx="152400" cy="152400"/>
                    </a:xfrm>
                    <a:prstGeom prst="rect">
                      <a:avLst/>
                    </a:prstGeom>
                  </pic:spPr>
                </pic:pic>
              </a:graphicData>
            </a:graphic>
          </wp:inline>
        </w:drawing>
      </w:r>
      <w:r>
        <w:rPr>
          <w:rFonts w:cs="Calibri" w:cstheme="minorHAnsi"/>
          <w:sz w:val="24"/>
          <w:szCs w:val="24"/>
        </w:rPr>
        <w:t xml:space="preserve">  </w:t>
      </w:r>
      <w:r>
        <w:rPr>
          <w:rStyle w:val="Markedcontent"/>
          <w:rFonts w:cs="Calibri" w:cstheme="minorHAnsi"/>
          <w:sz w:val="22"/>
          <w:szCs w:val="22"/>
        </w:rPr>
        <w:t>Oświadczam, że zobowiązuję się niezwłocznego informowania o każdej zmianie danych adresowych pod rygorem skutecznego doręczania</w:t>
      </w:r>
      <w:r>
        <w:rPr>
          <w:rFonts w:cs="Calibri" w:cstheme="minorHAnsi"/>
          <w:sz w:val="22"/>
          <w:szCs w:val="22"/>
        </w:rPr>
        <w:t xml:space="preserve"> </w:t>
      </w:r>
      <w:r>
        <w:rPr>
          <w:rStyle w:val="Markedcontent"/>
          <w:rFonts w:cs="Calibri" w:cstheme="minorHAnsi"/>
          <w:sz w:val="22"/>
          <w:szCs w:val="22"/>
        </w:rPr>
        <w:t>korespondencji w sprawach dot. realizacji przedsięwzięcia przesłanej na dotychczas znany adres Wnioskodawcy.</w:t>
      </w:r>
    </w:p>
    <w:p>
      <w:pPr>
        <w:pStyle w:val="Normal"/>
        <w:rPr>
          <w:rFonts w:cs="Calibri" w:cstheme="minorHAnsi"/>
          <w:sz w:val="24"/>
          <w:szCs w:val="24"/>
        </w:rPr>
      </w:pPr>
      <w:r>
        <w:rPr>
          <w:rFonts w:cs="Calibri" w:cstheme="minorHAnsi"/>
          <w:sz w:val="24"/>
          <w:szCs w:val="24"/>
        </w:rPr>
      </w:r>
    </w:p>
    <w:p>
      <w:pPr>
        <w:pStyle w:val="Normal"/>
        <w:rPr>
          <w:rStyle w:val="Markedcontent"/>
          <w:rFonts w:cs="Calibri" w:cstheme="minorHAnsi"/>
          <w:b/>
          <w:bCs/>
          <w:sz w:val="24"/>
          <w:szCs w:val="24"/>
        </w:rPr>
      </w:pPr>
      <w:r>
        <w:rPr>
          <w:rFonts w:cs="Calibri" w:cstheme="minorHAnsi"/>
          <w:b/>
          <w:bCs/>
          <w:sz w:val="24"/>
          <w:szCs w:val="24"/>
        </w:rPr>
      </w:r>
    </w:p>
    <w:p>
      <w:pPr>
        <w:pStyle w:val="Normal"/>
        <w:rPr>
          <w:rStyle w:val="Markedcontent"/>
          <w:rFonts w:cs="Calibri" w:cstheme="minorHAnsi"/>
          <w:b/>
          <w:bCs/>
          <w:sz w:val="24"/>
          <w:szCs w:val="24"/>
        </w:rPr>
      </w:pPr>
      <w:r>
        <w:rPr>
          <w:rStyle w:val="Markedcontent"/>
          <w:rFonts w:cs="Calibri" w:cstheme="minorHAnsi"/>
          <w:b/>
          <w:bCs/>
          <w:sz w:val="24"/>
          <w:szCs w:val="24"/>
        </w:rPr>
        <w:t>1.1.7 Wskazanie sposobu wypłaty środków z dotacji</w:t>
      </w:r>
    </w:p>
    <w:p>
      <w:pPr>
        <w:pStyle w:val="Normal"/>
        <w:rPr>
          <w:rStyle w:val="Markedcontent"/>
          <w:rFonts w:cs="Calibri" w:cstheme="minorHAnsi"/>
          <w:bCs/>
          <w:sz w:val="24"/>
          <w:szCs w:val="24"/>
        </w:rPr>
      </w:pPr>
      <w:r>
        <w:rPr>
          <w:rStyle w:val="Markedcontent"/>
          <w:rFonts w:eastAsia="Symbol" w:cs="Symbol" w:ascii="Symbol" w:hAnsi="Symbol"/>
          <w:bCs/>
          <w:sz w:val="24"/>
          <w:szCs w:val="24"/>
        </w:rPr>
        <w:sym w:font="Symbol" w:char="f0f0"/>
      </w:r>
      <w:r>
        <w:rPr>
          <w:rStyle w:val="Markedcontent"/>
          <w:rFonts w:cs="Calibri" w:cstheme="minorHAnsi"/>
          <w:bCs/>
          <w:sz w:val="24"/>
          <w:szCs w:val="24"/>
        </w:rPr>
        <w:t xml:space="preserve"> </w:t>
      </w:r>
      <w:r>
        <w:rPr>
          <w:rStyle w:val="Markedcontent"/>
          <w:rFonts w:cs="Calibri" w:cstheme="minorHAnsi"/>
          <w:bCs/>
          <w:sz w:val="24"/>
          <w:szCs w:val="24"/>
        </w:rPr>
        <w:t>na rachunek bankowy</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62"/>
        <w:gridCol w:w="261"/>
        <w:gridCol w:w="262"/>
        <w:gridCol w:w="261"/>
        <w:gridCol w:w="263"/>
        <w:gridCol w:w="261"/>
        <w:gridCol w:w="262"/>
        <w:gridCol w:w="261"/>
        <w:gridCol w:w="262"/>
        <w:gridCol w:w="261"/>
        <w:gridCol w:w="262"/>
        <w:gridCol w:w="261"/>
        <w:gridCol w:w="261"/>
        <w:gridCol w:w="261"/>
        <w:gridCol w:w="262"/>
        <w:gridCol w:w="261"/>
        <w:gridCol w:w="262"/>
        <w:gridCol w:w="261"/>
        <w:gridCol w:w="262"/>
        <w:gridCol w:w="261"/>
        <w:gridCol w:w="263"/>
        <w:gridCol w:w="261"/>
        <w:gridCol w:w="262"/>
        <w:gridCol w:w="261"/>
        <w:gridCol w:w="262"/>
        <w:gridCol w:w="261"/>
        <w:gridCol w:w="261"/>
      </w:tblGrid>
      <w:tr>
        <w:trPr>
          <w:trHeight w:val="422" w:hRule="atLeast"/>
        </w:trPr>
        <w:tc>
          <w:tcPr>
            <w:tcW w:w="2262" w:type="dxa"/>
            <w:tcBorders/>
            <w:shd w:color="auto" w:fill="E7E6E6" w:themeFill="background2" w:val="clear"/>
          </w:tcPr>
          <w:p>
            <w:pPr>
              <w:pStyle w:val="Normal"/>
              <w:widowControl/>
              <w:spacing w:lineRule="auto" w:line="240" w:before="0" w:after="0"/>
              <w:jc w:val="left"/>
              <w:rPr>
                <w:rFonts w:cs="Calibri" w:cstheme="minorHAnsi"/>
                <w:sz w:val="20"/>
                <w:szCs w:val="20"/>
              </w:rPr>
            </w:pPr>
            <w:r>
              <w:rPr>
                <w:rFonts w:eastAsia="Calibri" w:cs="Calibri" w:cstheme="minorHAnsi"/>
                <w:kern w:val="0"/>
                <w:sz w:val="20"/>
                <w:szCs w:val="20"/>
                <w:lang w:val="pl-PL" w:eastAsia="en-US" w:bidi="ar-SA"/>
              </w:rPr>
              <w:t>Nr rachunku bankowego</w:t>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3"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3"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2"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61"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bl>
    <w:p>
      <w:pPr>
        <w:pStyle w:val="Normal"/>
        <w:rPr>
          <w:rFonts w:cs="Calibri" w:cstheme="minorHAnsi"/>
          <w:b/>
          <w:bCs/>
          <w:sz w:val="24"/>
          <w:szCs w:val="24"/>
        </w:rPr>
      </w:pPr>
      <w:r>
        <w:rPr>
          <w:rFonts w:cs="Calibri" w:cstheme="minorHAnsi"/>
          <w:b/>
          <w:bCs/>
          <w:sz w:val="24"/>
          <w:szCs w:val="24"/>
        </w:rPr>
      </w:r>
    </w:p>
    <w:p>
      <w:pPr>
        <w:pStyle w:val="Normal"/>
        <w:rPr>
          <w:rFonts w:cs="Calibri" w:cstheme="minorHAnsi"/>
          <w:b/>
          <w:bCs/>
          <w:sz w:val="24"/>
          <w:szCs w:val="24"/>
        </w:rPr>
      </w:pPr>
      <w:r>
        <w:rPr>
          <w:rFonts w:cs="Calibri" w:cstheme="minorHAnsi"/>
          <w:b/>
          <w:bCs/>
          <w:sz w:val="24"/>
          <w:szCs w:val="24"/>
        </w:rPr>
      </w:r>
    </w:p>
    <w:p>
      <w:pPr>
        <w:pStyle w:val="Normal"/>
        <w:rPr>
          <w:rFonts w:cs="Calibri" w:cstheme="minorHAnsi"/>
          <w:b/>
          <w:bCs/>
          <w:sz w:val="24"/>
          <w:szCs w:val="24"/>
        </w:rPr>
      </w:pPr>
      <w:r>
        <w:rPr>
          <w:rFonts w:cs="Calibri" w:cstheme="minorHAnsi"/>
          <w:b/>
          <w:bCs/>
          <w:sz w:val="24"/>
          <w:szCs w:val="24"/>
        </w:rPr>
      </w:r>
    </w:p>
    <w:p>
      <w:pPr>
        <w:pStyle w:val="Normal"/>
        <w:rPr>
          <w:rFonts w:cs="Calibri" w:cstheme="minorHAnsi"/>
          <w:b/>
          <w:bCs/>
          <w:sz w:val="24"/>
          <w:szCs w:val="24"/>
        </w:rPr>
      </w:pPr>
      <w:r>
        <w:rPr>
          <w:rFonts w:cs="Calibri" w:cstheme="minorHAnsi"/>
          <w:b/>
          <w:bCs/>
          <w:sz w:val="24"/>
          <w:szCs w:val="24"/>
        </w:rPr>
      </w:r>
    </w:p>
    <w:p>
      <w:pPr>
        <w:pStyle w:val="Normal"/>
        <w:rPr>
          <w:rFonts w:cs="Calibri" w:cstheme="minorHAnsi"/>
          <w:b/>
          <w:bCs/>
          <w:sz w:val="24"/>
          <w:szCs w:val="24"/>
        </w:rPr>
      </w:pPr>
      <w:r>
        <w:rPr>
          <w:rFonts w:cs="Calibri" w:cstheme="minorHAnsi"/>
          <w:b/>
          <w:bCs/>
          <w:sz w:val="24"/>
          <w:szCs w:val="24"/>
        </w:rPr>
        <w:t>2. INFORMACJE O PRZEDSIĘWZIĘCIU</w:t>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265"/>
        <w:gridCol w:w="2408"/>
        <w:gridCol w:w="1701"/>
        <w:gridCol w:w="2687"/>
      </w:tblGrid>
      <w:tr>
        <w:trPr>
          <w:trHeight w:val="382" w:hRule="atLeast"/>
        </w:trPr>
        <w:tc>
          <w:tcPr>
            <w:tcW w:w="9061" w:type="dxa"/>
            <w:gridSpan w:val="4"/>
            <w:tcBorders/>
            <w:shd w:color="auto" w:fill="D0CECE" w:themeFill="background2" w:themeFillShade="e6" w:val="clear"/>
          </w:tcPr>
          <w:p>
            <w:pPr>
              <w:pStyle w:val="Normal"/>
              <w:widowControl/>
              <w:spacing w:lineRule="auto" w:line="240" w:before="0" w:after="0"/>
              <w:jc w:val="both"/>
              <w:rPr>
                <w:rStyle w:val="Markedcontent"/>
                <w:rFonts w:cs="Calibri" w:cstheme="minorHAnsi"/>
                <w:b/>
                <w:bCs/>
                <w:sz w:val="20"/>
                <w:szCs w:val="20"/>
              </w:rPr>
            </w:pPr>
            <w:r>
              <w:rPr>
                <w:rFonts w:eastAsia="Calibri" w:cs="Calibri" w:cstheme="minorHAnsi"/>
                <w:b/>
                <w:bCs/>
                <w:kern w:val="0"/>
                <w:sz w:val="20"/>
                <w:szCs w:val="20"/>
                <w:lang w:val="pl-PL" w:eastAsia="en-US" w:bidi="ar-SA"/>
              </w:rPr>
              <w:t>2.1. INFORMACJE OGÓLNE DOTYCZĄCE LOKALU LUB BUDYNKU MIESZKALNEGO</w:t>
            </w:r>
          </w:p>
        </w:tc>
      </w:tr>
      <w:tr>
        <w:trPr>
          <w:trHeight w:val="382" w:hRule="atLeast"/>
        </w:trPr>
        <w:tc>
          <w:tcPr>
            <w:tcW w:w="9061" w:type="dxa"/>
            <w:gridSpan w:val="4"/>
            <w:tcBorders/>
            <w:shd w:color="auto" w:fill="auto" w:val="clear"/>
          </w:tcPr>
          <w:p>
            <w:pPr>
              <w:pStyle w:val="Normal"/>
              <w:widowControl/>
              <w:spacing w:lineRule="auto" w:line="240" w:before="0" w:after="0"/>
              <w:jc w:val="both"/>
              <w:rPr>
                <w:rFonts w:cs="Calibri" w:cstheme="minorHAnsi"/>
              </w:rPr>
            </w:pPr>
            <w:r>
              <w:rPr>
                <w:rFonts w:eastAsia="Calibri" w:cs="Calibri" w:cstheme="minorHAnsi"/>
                <w:kern w:val="0"/>
                <w:sz w:val="24"/>
                <w:szCs w:val="24"/>
                <w:lang w:val="pl-PL" w:eastAsia="en-US" w:bidi="ar-SA"/>
              </w:rPr>
              <w:t>□</w:t>
            </w:r>
            <w:r>
              <w:rPr>
                <w:rFonts w:eastAsia="Calibri" w:cs="Calibri" w:cstheme="minorHAnsi"/>
                <w:kern w:val="0"/>
                <w:sz w:val="22"/>
                <w:szCs w:val="22"/>
                <w:lang w:val="pl-PL" w:eastAsia="en-US" w:bidi="ar-SA"/>
              </w:rPr>
              <w:t xml:space="preserve"> </w:t>
            </w:r>
            <w:r>
              <w:rPr>
                <w:rFonts w:eastAsia="Calibri" w:cs="Calibri" w:cstheme="minorHAnsi"/>
                <w:kern w:val="0"/>
                <w:sz w:val="22"/>
                <w:szCs w:val="22"/>
                <w:lang w:val="pl-PL" w:eastAsia="en-US" w:bidi="ar-SA"/>
              </w:rPr>
              <w:t>Lokal mieszkalny</w:t>
            </w:r>
          </w:p>
          <w:p>
            <w:pPr>
              <w:pStyle w:val="Normal"/>
              <w:widowControl/>
              <w:spacing w:lineRule="auto" w:line="240" w:before="0" w:after="0"/>
              <w:jc w:val="both"/>
              <w:rPr>
                <w:rStyle w:val="Markedcontent"/>
                <w:rFonts w:cs="Calibri" w:cstheme="minorHAnsi"/>
                <w:b/>
                <w:bCs/>
              </w:rPr>
            </w:pPr>
            <w:r>
              <w:rPr>
                <w:rFonts w:eastAsia="Calibri" w:cs="Calibri" w:cstheme="minorHAnsi"/>
                <w:kern w:val="0"/>
                <w:sz w:val="24"/>
                <w:szCs w:val="24"/>
                <w:lang w:val="pl-PL" w:eastAsia="en-US" w:bidi="ar-SA"/>
              </w:rPr>
              <w:t xml:space="preserve">□ </w:t>
            </w:r>
            <w:r>
              <w:rPr>
                <w:rFonts w:eastAsia="Calibri" w:cs="Calibri" w:cstheme="minorHAnsi"/>
                <w:kern w:val="0"/>
                <w:sz w:val="22"/>
                <w:szCs w:val="22"/>
                <w:lang w:val="pl-PL" w:eastAsia="en-US" w:bidi="ar-SA"/>
              </w:rPr>
              <w:t>Budynek mieszkalny</w:t>
            </w:r>
          </w:p>
        </w:tc>
      </w:tr>
      <w:tr>
        <w:trPr>
          <w:trHeight w:val="583"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Województwo</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Powiat</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88"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Gmina</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Miejscowość</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Ulica</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Nr domu/lokalu</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2265"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Kod pocztowy</w:t>
            </w:r>
          </w:p>
        </w:tc>
        <w:tc>
          <w:tcPr>
            <w:tcW w:w="2408"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1701"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Poczta</w:t>
            </w:r>
          </w:p>
        </w:tc>
        <w:tc>
          <w:tcPr>
            <w:tcW w:w="2687"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bl>
    <w:p>
      <w:pPr>
        <w:pStyle w:val="Normal"/>
        <w:rPr>
          <w:rFonts w:cs="Calibri" w:cstheme="minorHAnsi"/>
          <w:sz w:val="24"/>
          <w:szCs w:val="24"/>
        </w:rPr>
      </w:pPr>
      <w:r>
        <w:rPr>
          <w:rFonts w:cs="Calibri" w:cstheme="minorHAnsi"/>
          <w:sz w:val="24"/>
          <w:szCs w:val="24"/>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47"/>
        <w:gridCol w:w="1984"/>
        <w:gridCol w:w="2551"/>
        <w:gridCol w:w="1979"/>
      </w:tblGrid>
      <w:tr>
        <w:trPr>
          <w:trHeight w:val="898" w:hRule="atLeast"/>
        </w:trPr>
        <w:tc>
          <w:tcPr>
            <w:tcW w:w="2547" w:type="dxa"/>
            <w:tcBorders/>
            <w:shd w:color="auto" w:fill="E7E6E6" w:themeFill="background2" w:val="clear"/>
          </w:tcPr>
          <w:p>
            <w:pPr>
              <w:pStyle w:val="Normal"/>
              <w:widowControl/>
              <w:spacing w:lineRule="auto" w:line="240" w:before="0" w:after="0"/>
              <w:jc w:val="left"/>
              <w:rPr>
                <w:rStyle w:val="Markedcontent"/>
                <w:rFonts w:cs="Calibri" w:cstheme="minorHAnsi"/>
              </w:rPr>
            </w:pPr>
            <w:r>
              <w:rPr>
                <w:rFonts w:eastAsia="Calibri" w:cs="Calibri" w:cstheme="minorHAnsi"/>
                <w:kern w:val="0"/>
                <w:sz w:val="22"/>
                <w:szCs w:val="22"/>
                <w:lang w:val="pl-PL" w:eastAsia="en-US" w:bidi="ar-SA"/>
              </w:rPr>
              <w:t>Numer lub numery ksiąg wieczystych</w:t>
            </w:r>
          </w:p>
        </w:tc>
        <w:tc>
          <w:tcPr>
            <w:tcW w:w="6514" w:type="dxa"/>
            <w:gridSpan w:val="3"/>
            <w:tcBorders/>
          </w:tcPr>
          <w:p>
            <w:pPr>
              <w:pStyle w:val="Normal"/>
              <w:widowControl/>
              <w:spacing w:lineRule="auto" w:line="240" w:before="0" w:after="0"/>
              <w:jc w:val="both"/>
              <w:rPr>
                <w:rStyle w:val="Markedcontent"/>
                <w:rFonts w:cs="Calibri" w:cstheme="minorHAnsi"/>
              </w:rPr>
            </w:pPr>
            <w:r>
              <w:rPr>
                <w:rFonts w:cs="Calibri" w:cstheme="minorHAnsi"/>
              </w:rPr>
            </w:r>
          </w:p>
        </w:tc>
      </w:tr>
      <w:tr>
        <w:trPr>
          <w:trHeight w:val="583" w:hRule="atLeast"/>
        </w:trPr>
        <w:tc>
          <w:tcPr>
            <w:tcW w:w="2547" w:type="dxa"/>
            <w:tcBorders/>
            <w:shd w:color="auto" w:fill="E7E6E6" w:themeFill="background2" w:val="clear"/>
          </w:tcPr>
          <w:p>
            <w:pPr>
              <w:pStyle w:val="Normal"/>
              <w:widowControl/>
              <w:spacing w:lineRule="auto" w:line="240" w:before="0" w:after="0"/>
              <w:jc w:val="left"/>
              <w:rPr>
                <w:rFonts w:cs="Calibri" w:cstheme="minorHAnsi"/>
              </w:rPr>
            </w:pPr>
            <w:r>
              <w:rPr>
                <w:rFonts w:eastAsia="Calibri" w:cs="Calibri" w:cstheme="minorHAnsi"/>
                <w:kern w:val="0"/>
                <w:sz w:val="22"/>
                <w:szCs w:val="22"/>
                <w:lang w:val="pl-PL" w:eastAsia="en-US" w:bidi="ar-SA"/>
              </w:rPr>
              <w:t>Numer działki (zgodnie z danymi ewidencji gruntów i budynków)</w:t>
            </w:r>
          </w:p>
        </w:tc>
        <w:tc>
          <w:tcPr>
            <w:tcW w:w="1984" w:type="dxa"/>
            <w:tcBorders/>
          </w:tcPr>
          <w:p>
            <w:pPr>
              <w:pStyle w:val="Normal"/>
              <w:widowControl/>
              <w:spacing w:lineRule="auto" w:line="240" w:before="0" w:after="0"/>
              <w:jc w:val="both"/>
              <w:rPr>
                <w:rStyle w:val="Markedcontent"/>
                <w:rFonts w:cs="Calibri" w:cstheme="minorHAnsi"/>
              </w:rPr>
            </w:pPr>
            <w:r>
              <w:rPr>
                <w:rFonts w:cs="Calibri" w:cstheme="minorHAnsi"/>
              </w:rPr>
            </w:r>
          </w:p>
        </w:tc>
        <w:tc>
          <w:tcPr>
            <w:tcW w:w="2551" w:type="dxa"/>
            <w:tcBorders/>
            <w:shd w:color="auto" w:fill="E7E6E6" w:themeFill="background2" w:val="clear"/>
          </w:tcPr>
          <w:p>
            <w:pPr>
              <w:pStyle w:val="Normal"/>
              <w:widowControl/>
              <w:spacing w:lineRule="auto" w:line="240" w:before="0" w:after="0"/>
              <w:jc w:val="both"/>
              <w:rPr>
                <w:rFonts w:cs="Calibri" w:cstheme="minorHAnsi"/>
              </w:rPr>
            </w:pPr>
            <w:r>
              <w:rPr>
                <w:rFonts w:eastAsia="Calibri" w:cs="Calibri" w:cstheme="minorHAnsi"/>
                <w:kern w:val="0"/>
                <w:sz w:val="22"/>
                <w:szCs w:val="22"/>
                <w:lang w:val="pl-PL" w:eastAsia="en-US" w:bidi="ar-SA"/>
              </w:rPr>
              <w:t>Powierzchnia całkowita lokalu lub budynku mieszkalnego [m</w:t>
            </w:r>
            <w:r>
              <w:rPr>
                <w:rFonts w:eastAsia="Calibri" w:cs="Calibri" w:cstheme="minorHAnsi"/>
                <w:kern w:val="0"/>
                <w:sz w:val="22"/>
                <w:szCs w:val="22"/>
                <w:vertAlign w:val="superscript"/>
                <w:lang w:val="pl-PL" w:eastAsia="en-US" w:bidi="ar-SA"/>
              </w:rPr>
              <w:t>2</w:t>
            </w:r>
            <w:r>
              <w:rPr>
                <w:rFonts w:eastAsia="Calibri" w:cs="Calibri" w:cstheme="minorHAnsi"/>
                <w:kern w:val="0"/>
                <w:sz w:val="22"/>
                <w:szCs w:val="22"/>
                <w:lang w:val="pl-PL" w:eastAsia="en-US" w:bidi="ar-SA"/>
              </w:rPr>
              <w:t>]</w:t>
            </w:r>
          </w:p>
        </w:tc>
        <w:tc>
          <w:tcPr>
            <w:tcW w:w="1979" w:type="dxa"/>
            <w:tcBorders/>
          </w:tcPr>
          <w:p>
            <w:pPr>
              <w:pStyle w:val="Normal"/>
              <w:widowControl/>
              <w:spacing w:lineRule="auto" w:line="240" w:before="0" w:after="0"/>
              <w:jc w:val="both"/>
              <w:rPr>
                <w:rStyle w:val="Markedcontent"/>
                <w:rFonts w:cs="Calibri" w:cstheme="minorHAnsi"/>
              </w:rPr>
            </w:pPr>
            <w:r>
              <w:rPr>
                <w:rFonts w:cs="Calibri" w:cstheme="minorHAnsi"/>
              </w:rPr>
            </w:r>
          </w:p>
        </w:tc>
      </w:tr>
      <w:tr>
        <w:trPr>
          <w:trHeight w:val="530" w:hRule="atLeast"/>
        </w:trPr>
        <w:tc>
          <w:tcPr>
            <w:tcW w:w="9061" w:type="dxa"/>
            <w:gridSpan w:val="4"/>
            <w:tcBorders>
              <w:left w:val="nil"/>
              <w:right w:val="nil"/>
            </w:tcBorders>
          </w:tcPr>
          <w:p>
            <w:pPr>
              <w:pStyle w:val="Normal"/>
              <w:widowControl/>
              <w:spacing w:lineRule="auto" w:line="240" w:before="0" w:after="0"/>
              <w:jc w:val="both"/>
              <w:rPr>
                <w:rFonts w:cs="Calibri" w:cstheme="minorHAnsi"/>
                <w:sz w:val="24"/>
                <w:szCs w:val="24"/>
              </w:rPr>
            </w:pPr>
            <w:r>
              <w:rPr>
                <w:rFonts w:eastAsia="Calibri" w:cs="Calibri" w:cstheme="minorHAnsi"/>
                <w:kern w:val="0"/>
                <w:sz w:val="24"/>
                <w:szCs w:val="24"/>
                <w:lang w:val="pl-PL" w:eastAsia="en-US" w:bidi="ar-SA"/>
              </w:rPr>
            </w:r>
          </w:p>
        </w:tc>
      </w:tr>
      <w:tr>
        <w:trPr>
          <w:trHeight w:val="530" w:hRule="atLeast"/>
        </w:trPr>
        <w:tc>
          <w:tcPr>
            <w:tcW w:w="9061" w:type="dxa"/>
            <w:gridSpan w:val="4"/>
            <w:tcBorders/>
          </w:tcPr>
          <w:p>
            <w:pPr>
              <w:pStyle w:val="Normal"/>
              <w:widowControl/>
              <w:spacing w:lineRule="auto" w:line="240" w:before="0" w:after="0"/>
              <w:jc w:val="both"/>
              <w:rPr>
                <w:rStyle w:val="Markedcontent"/>
                <w:rFonts w:cs="Calibri" w:cstheme="minorHAnsi"/>
                <w:sz w:val="24"/>
                <w:szCs w:val="24"/>
              </w:rPr>
            </w:pPr>
            <w:r>
              <w:rPr>
                <w:rFonts w:eastAsia="Calibri" w:cs="Calibri" w:cstheme="minorHAnsi"/>
                <w:kern w:val="0"/>
                <w:sz w:val="24"/>
                <w:szCs w:val="24"/>
                <w:lang w:val="pl-PL" w:eastAsia="en-US" w:bidi="ar-SA"/>
              </w:rPr>
              <w:t xml:space="preserve">□ </w:t>
            </w:r>
            <w:r>
              <w:rPr>
                <w:rFonts w:eastAsia="Calibri" w:cs="Calibri" w:cstheme="minorHAnsi"/>
                <w:kern w:val="0"/>
                <w:sz w:val="22"/>
                <w:szCs w:val="22"/>
                <w:lang w:val="pl-PL" w:eastAsia="en-US" w:bidi="ar-SA"/>
              </w:rPr>
              <w:t>w lokalu lub budynku mieszkalnym prowadzona jest działalność gospodarcza w rozumieniu Programu</w:t>
            </w:r>
          </w:p>
        </w:tc>
      </w:tr>
      <w:tr>
        <w:trPr>
          <w:trHeight w:val="530" w:hRule="atLeast"/>
        </w:trPr>
        <w:tc>
          <w:tcPr>
            <w:tcW w:w="2547" w:type="dxa"/>
            <w:tcBorders/>
            <w:shd w:color="auto" w:fill="E7E6E6" w:themeFill="background2" w:val="clear"/>
          </w:tcPr>
          <w:p>
            <w:pPr>
              <w:pStyle w:val="Normal"/>
              <w:widowControl/>
              <w:spacing w:lineRule="auto" w:line="240" w:before="0" w:after="0"/>
              <w:jc w:val="left"/>
              <w:rPr>
                <w:rFonts w:cs="Calibri" w:cstheme="minorHAnsi"/>
              </w:rPr>
            </w:pPr>
            <w:r>
              <w:rPr>
                <w:rFonts w:eastAsia="Calibri" w:cs="Calibri" w:cstheme="minorHAnsi"/>
                <w:kern w:val="0"/>
                <w:sz w:val="22"/>
                <w:szCs w:val="22"/>
                <w:lang w:val="pl-PL" w:eastAsia="en-US" w:bidi="ar-SA"/>
              </w:rPr>
              <w:t>Powierzchnia wykorzystywana na prowadzenie działalności gospodarczej [m</w:t>
            </w:r>
            <w:r>
              <w:rPr>
                <w:rFonts w:eastAsia="Calibri" w:cs="Calibri" w:cstheme="minorHAnsi"/>
                <w:kern w:val="0"/>
                <w:sz w:val="22"/>
                <w:szCs w:val="22"/>
                <w:vertAlign w:val="superscript"/>
                <w:lang w:val="pl-PL" w:eastAsia="en-US" w:bidi="ar-SA"/>
              </w:rPr>
              <w:t>2</w:t>
            </w:r>
            <w:r>
              <w:rPr>
                <w:rFonts w:eastAsia="Calibri" w:cs="Calibri" w:cstheme="minorHAnsi"/>
                <w:kern w:val="0"/>
                <w:sz w:val="22"/>
                <w:szCs w:val="22"/>
                <w:lang w:val="pl-PL" w:eastAsia="en-US" w:bidi="ar-SA"/>
              </w:rPr>
              <w:t>]</w:t>
            </w:r>
          </w:p>
        </w:tc>
        <w:tc>
          <w:tcPr>
            <w:tcW w:w="1984"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c>
          <w:tcPr>
            <w:tcW w:w="2551" w:type="dxa"/>
            <w:tcBorders/>
            <w:shd w:color="auto" w:fill="E7E6E6" w:themeFill="background2" w:val="clear"/>
          </w:tcPr>
          <w:p>
            <w:pPr>
              <w:pStyle w:val="Normal"/>
              <w:widowControl/>
              <w:spacing w:lineRule="auto" w:line="240" w:before="0" w:after="0"/>
              <w:jc w:val="left"/>
              <w:rPr>
                <w:rFonts w:cs="Calibri" w:cstheme="minorHAnsi"/>
              </w:rPr>
            </w:pPr>
            <w:r>
              <w:rPr>
                <w:rFonts w:eastAsia="Calibri" w:cs="Calibri" w:cstheme="minorHAnsi"/>
                <w:kern w:val="0"/>
                <w:sz w:val="22"/>
                <w:szCs w:val="22"/>
                <w:lang w:val="pl-PL" w:eastAsia="en-US" w:bidi="ar-SA"/>
              </w:rPr>
              <w:t>Liczba miesięcy w roku wykorzystania powierzchni na prowadzenie działalności gospodarczej</w:t>
            </w:r>
          </w:p>
        </w:tc>
        <w:tc>
          <w:tcPr>
            <w:tcW w:w="1979" w:type="dxa"/>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4531" w:type="dxa"/>
            <w:gridSpan w:val="2"/>
            <w:tcBorders/>
            <w:shd w:color="auto" w:fill="E7E6E6" w:themeFill="background2" w:val="clear"/>
          </w:tcPr>
          <w:p>
            <w:pPr>
              <w:pStyle w:val="Normal"/>
              <w:widowControl/>
              <w:spacing w:lineRule="auto" w:line="240" w:before="0" w:after="0"/>
              <w:jc w:val="both"/>
              <w:rPr>
                <w:rStyle w:val="Markedcontent"/>
                <w:rFonts w:cs="Calibri" w:cstheme="minorHAnsi"/>
              </w:rPr>
            </w:pPr>
            <w:r>
              <w:rPr>
                <w:rFonts w:eastAsia="Calibri" w:cs="Calibri" w:cstheme="minorHAnsi"/>
                <w:kern w:val="0"/>
                <w:sz w:val="22"/>
                <w:szCs w:val="22"/>
                <w:lang w:val="pl-PL" w:eastAsia="en-US" w:bidi="ar-SA"/>
              </w:rPr>
              <w:t>% powierzchni całkowitej wykorzystywanej na prowadzenie działalności gospodarczej</w:t>
            </w:r>
          </w:p>
        </w:tc>
        <w:tc>
          <w:tcPr>
            <w:tcW w:w="4530" w:type="dxa"/>
            <w:gridSpan w:val="2"/>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4531" w:type="dxa"/>
            <w:gridSpan w:val="2"/>
            <w:tcBorders>
              <w:left w:val="nil"/>
              <w:right w:val="nil"/>
            </w:tcBorders>
          </w:tcPr>
          <w:p>
            <w:pPr>
              <w:pStyle w:val="Normal"/>
              <w:widowControl/>
              <w:spacing w:lineRule="auto" w:line="240" w:before="0" w:after="0"/>
              <w:jc w:val="both"/>
              <w:rPr>
                <w:rFonts w:cs="Calibri" w:cstheme="minorHAnsi"/>
                <w:sz w:val="24"/>
                <w:szCs w:val="24"/>
              </w:rPr>
            </w:pPr>
            <w:r>
              <w:rPr>
                <w:rFonts w:eastAsia="Calibri" w:cs="Calibri" w:cstheme="minorHAnsi"/>
                <w:kern w:val="0"/>
                <w:sz w:val="24"/>
                <w:szCs w:val="24"/>
                <w:lang w:val="pl-PL" w:eastAsia="en-US" w:bidi="ar-SA"/>
              </w:rPr>
            </w:r>
          </w:p>
        </w:tc>
        <w:tc>
          <w:tcPr>
            <w:tcW w:w="4530" w:type="dxa"/>
            <w:gridSpan w:val="2"/>
            <w:tcBorders>
              <w:left w:val="nil"/>
              <w:right w:val="nil"/>
            </w:tcBorders>
          </w:tcPr>
          <w:p>
            <w:pPr>
              <w:pStyle w:val="Normal"/>
              <w:widowControl/>
              <w:spacing w:lineRule="auto" w:line="240" w:before="0" w:after="0"/>
              <w:jc w:val="both"/>
              <w:rPr>
                <w:rStyle w:val="Markedcontent"/>
                <w:rFonts w:cs="Calibri" w:cstheme="minorHAnsi"/>
                <w:sz w:val="24"/>
                <w:szCs w:val="24"/>
              </w:rPr>
            </w:pPr>
            <w:r>
              <w:rPr>
                <w:rFonts w:cs="Calibri" w:cstheme="minorHAnsi"/>
                <w:sz w:val="24"/>
                <w:szCs w:val="24"/>
              </w:rPr>
            </w:r>
          </w:p>
        </w:tc>
      </w:tr>
      <w:tr>
        <w:trPr>
          <w:trHeight w:val="530" w:hRule="atLeast"/>
        </w:trPr>
        <w:tc>
          <w:tcPr>
            <w:tcW w:w="4531" w:type="dxa"/>
            <w:gridSpan w:val="2"/>
            <w:tcBorders/>
            <w:shd w:color="auto" w:fill="E7E6E6" w:themeFill="background2" w:val="clear"/>
          </w:tcPr>
          <w:p>
            <w:pPr>
              <w:pStyle w:val="Normal"/>
              <w:widowControl/>
              <w:spacing w:lineRule="auto" w:line="240" w:before="0" w:after="0"/>
              <w:jc w:val="left"/>
              <w:rPr>
                <w:rFonts w:cs="Calibri" w:cstheme="minorHAnsi"/>
              </w:rPr>
            </w:pPr>
            <w:r>
              <w:rPr>
                <w:rFonts w:eastAsia="Calibri" w:cs="Calibri" w:cstheme="minorHAnsi"/>
                <w:kern w:val="0"/>
                <w:sz w:val="22"/>
                <w:szCs w:val="22"/>
                <w:lang w:val="pl-PL" w:eastAsia="en-US" w:bidi="ar-SA"/>
              </w:rPr>
              <w:t>W ramach przedsięwzięcia zostanie zlikwidowane dotychczasowe źródło ciepła na paliwo stałe</w:t>
            </w:r>
          </w:p>
        </w:tc>
        <w:tc>
          <w:tcPr>
            <w:tcW w:w="4530" w:type="dxa"/>
            <w:gridSpan w:val="2"/>
            <w:tcBorders/>
          </w:tcPr>
          <w:p>
            <w:pPr>
              <w:pStyle w:val="Normal"/>
              <w:widowControl/>
              <w:spacing w:lineRule="auto" w:line="240" w:before="0" w:after="0"/>
              <w:jc w:val="both"/>
              <w:rPr>
                <w:rStyle w:val="Markedcontent"/>
                <w:rFonts w:cs="Calibri" w:cstheme="minorHAnsi"/>
                <w:sz w:val="24"/>
                <w:szCs w:val="24"/>
              </w:rPr>
            </w:pPr>
            <w:r>
              <w:rPr>
                <w:rFonts w:eastAsia="Calibri" w:cs="Calibri" w:cstheme="minorHAnsi"/>
                <w:kern w:val="0"/>
                <w:sz w:val="24"/>
                <w:szCs w:val="24"/>
                <w:lang w:val="pl-PL" w:eastAsia="en-US" w:bidi="ar-SA"/>
              </w:rPr>
              <w:t xml:space="preserve">□ </w:t>
            </w:r>
            <w:r>
              <w:rPr>
                <w:rFonts w:eastAsia="Calibri" w:cs="Calibri" w:cstheme="minorHAnsi"/>
                <w:kern w:val="0"/>
                <w:sz w:val="24"/>
                <w:szCs w:val="24"/>
                <w:lang w:val="pl-PL" w:eastAsia="en-US" w:bidi="ar-SA"/>
              </w:rPr>
              <w:t>TAK</w:t>
            </w:r>
          </w:p>
          <w:p>
            <w:pPr>
              <w:pStyle w:val="Normal"/>
              <w:widowControl/>
              <w:spacing w:lineRule="auto" w:line="240" w:before="0" w:after="0"/>
              <w:jc w:val="both"/>
              <w:rPr>
                <w:rStyle w:val="Markedcontent"/>
                <w:rFonts w:cs="Calibri" w:cstheme="minorHAnsi"/>
                <w:sz w:val="24"/>
                <w:szCs w:val="24"/>
              </w:rPr>
            </w:pPr>
            <w:r>
              <w:rPr>
                <w:rFonts w:eastAsia="Calibri" w:cs="Calibri" w:cstheme="minorHAnsi"/>
                <w:kern w:val="0"/>
                <w:sz w:val="24"/>
                <w:szCs w:val="24"/>
                <w:lang w:val="pl-PL" w:eastAsia="en-US" w:bidi="ar-SA"/>
              </w:rPr>
              <w:t xml:space="preserve">□ </w:t>
            </w:r>
            <w:r>
              <w:rPr>
                <w:rFonts w:eastAsia="Calibri" w:cs="Calibri" w:cstheme="minorHAnsi"/>
                <w:kern w:val="0"/>
                <w:sz w:val="24"/>
                <w:szCs w:val="24"/>
                <w:lang w:val="pl-PL" w:eastAsia="en-US" w:bidi="ar-SA"/>
              </w:rPr>
              <w:t>NIE</w:t>
            </w:r>
          </w:p>
        </w:tc>
      </w:tr>
      <w:tr>
        <w:trPr>
          <w:trHeight w:val="530" w:hRule="atLeast"/>
        </w:trPr>
        <w:tc>
          <w:tcPr>
            <w:tcW w:w="4531" w:type="dxa"/>
            <w:gridSpan w:val="2"/>
            <w:tcBorders/>
            <w:shd w:color="auto" w:fill="E7E6E6" w:themeFill="background2" w:val="clear"/>
          </w:tcPr>
          <w:p>
            <w:pPr>
              <w:pStyle w:val="Normal"/>
              <w:widowControl/>
              <w:spacing w:lineRule="auto" w:line="240" w:before="0" w:after="0"/>
              <w:jc w:val="left"/>
              <w:rPr>
                <w:rFonts w:cs="Calibri" w:cstheme="minorHAnsi"/>
              </w:rPr>
            </w:pPr>
            <w:r>
              <w:rPr>
                <w:rFonts w:eastAsia="Calibri" w:cs="Calibri" w:cstheme="minorHAnsi"/>
                <w:kern w:val="0"/>
                <w:sz w:val="22"/>
                <w:szCs w:val="22"/>
                <w:lang w:val="pl-PL" w:eastAsia="en-US" w:bidi="ar-SA"/>
              </w:rPr>
              <w:t>Łączna liczba źródeł ciepła na paliwo stałe podlegających likwidacji</w:t>
            </w:r>
          </w:p>
        </w:tc>
        <w:tc>
          <w:tcPr>
            <w:tcW w:w="4530" w:type="dxa"/>
            <w:gridSpan w:val="2"/>
            <w:tcBorders/>
          </w:tcPr>
          <w:p>
            <w:pPr>
              <w:pStyle w:val="Normal"/>
              <w:widowControl/>
              <w:spacing w:lineRule="auto" w:line="240" w:before="0" w:after="0"/>
              <w:jc w:val="both"/>
              <w:rPr>
                <w:rFonts w:cs="Calibri" w:cstheme="minorHAnsi"/>
                <w:sz w:val="24"/>
                <w:szCs w:val="24"/>
              </w:rPr>
            </w:pPr>
            <w:r>
              <w:rPr>
                <w:rFonts w:eastAsia="Calibri" w:cs="Calibri" w:cstheme="minorHAnsi"/>
                <w:kern w:val="0"/>
                <w:sz w:val="24"/>
                <w:szCs w:val="24"/>
                <w:lang w:val="pl-PL" w:eastAsia="en-US" w:bidi="ar-SA"/>
              </w:rPr>
            </w:r>
          </w:p>
        </w:tc>
      </w:tr>
    </w:tbl>
    <w:p>
      <w:pPr>
        <w:pStyle w:val="Tretekstu"/>
        <w:spacing w:lineRule="auto" w:line="242"/>
        <w:ind w:left="373" w:right="191" w:hanging="0"/>
        <w:rPr>
          <w:rFonts w:ascii="Calibri" w:hAnsi="Calibri" w:cs="Calibri" w:asciiTheme="minorHAnsi" w:cstheme="minorHAnsi" w:hAnsiTheme="minorHAnsi"/>
          <w:sz w:val="24"/>
          <w:szCs w:val="24"/>
        </w:rPr>
      </w:pPr>
      <w:r>
        <w:rPr>
          <w:rFonts w:cs="Calibri" w:cstheme="minorHAnsi"/>
          <w:sz w:val="24"/>
          <w:szCs w:val="24"/>
        </w:rPr>
      </w:r>
    </w:p>
    <w:p>
      <w:pPr>
        <w:pStyle w:val="Tretekstu"/>
        <w:spacing w:lineRule="auto" w:line="242"/>
        <w:ind w:left="373" w:right="191" w:hanging="0"/>
        <w:rPr>
          <w:rFonts w:ascii="Calibri" w:hAnsi="Calibri" w:cs="Calibri" w:asciiTheme="minorHAnsi" w:cstheme="minorHAnsi" w:hAnsiTheme="minorHAnsi"/>
          <w:sz w:val="22"/>
          <w:szCs w:val="22"/>
        </w:rPr>
      </w:pPr>
      <w:r>
        <w:rPr/>
        <w:drawing>
          <wp:inline distT="0" distB="0" distL="0" distR="0">
            <wp:extent cx="152400" cy="152400"/>
            <wp:effectExtent l="0" t="0" r="0" b="0"/>
            <wp:docPr id="4" name="Obraz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2" descr=""/>
                    <pic:cNvPicPr>
                      <a:picLocks noChangeAspect="1" noChangeArrowheads="1"/>
                    </pic:cNvPicPr>
                  </pic:nvPicPr>
                  <pic:blipFill>
                    <a:blip r:embed="rId7"/>
                    <a:stretch>
                      <a:fillRect/>
                    </a:stretch>
                  </pic:blipFill>
                  <pic:spPr bwMode="auto">
                    <a:xfrm>
                      <a:off x="0" y="0"/>
                      <a:ext cx="152400" cy="152400"/>
                    </a:xfrm>
                    <a:prstGeom prst="rect">
                      <a:avLst/>
                    </a:prstGeom>
                  </pic:spPr>
                </pic:pic>
              </a:graphicData>
            </a:graphic>
          </wp:inline>
        </w:drawing>
      </w:r>
      <w:r>
        <w:rPr>
          <w:rFonts w:cs="Calibri" w:cstheme="minorHAnsi"/>
          <w:sz w:val="24"/>
          <w:szCs w:val="24"/>
        </w:rPr>
        <w:t xml:space="preserve">  </w:t>
      </w:r>
      <w:r>
        <w:rPr>
          <w:rFonts w:cs="Calibri" w:cstheme="minorHAnsi"/>
          <w:sz w:val="22"/>
          <w:szCs w:val="22"/>
        </w:rPr>
        <w:t>Oświadczam,</w:t>
      </w:r>
      <w:r>
        <w:rPr>
          <w:rFonts w:cs="Calibri" w:cstheme="minorHAnsi"/>
          <w:spacing w:val="3"/>
          <w:sz w:val="22"/>
          <w:szCs w:val="22"/>
        </w:rPr>
        <w:t xml:space="preserve"> </w:t>
      </w:r>
      <w:r>
        <w:rPr>
          <w:rFonts w:cs="Calibri" w:cstheme="minorHAnsi"/>
          <w:sz w:val="22"/>
          <w:szCs w:val="22"/>
        </w:rPr>
        <w:t>że lokal</w:t>
      </w:r>
      <w:r>
        <w:rPr>
          <w:rFonts w:cs="Calibri" w:cstheme="minorHAnsi"/>
          <w:spacing w:val="-7"/>
          <w:sz w:val="22"/>
          <w:szCs w:val="22"/>
        </w:rPr>
        <w:t xml:space="preserve"> </w:t>
      </w:r>
      <w:r>
        <w:rPr>
          <w:rFonts w:cs="Calibri" w:cstheme="minorHAnsi"/>
          <w:sz w:val="22"/>
          <w:szCs w:val="22"/>
        </w:rPr>
        <w:t>w</w:t>
      </w:r>
      <w:r>
        <w:rPr>
          <w:rFonts w:cs="Calibri" w:cstheme="minorHAnsi"/>
          <w:spacing w:val="-6"/>
          <w:sz w:val="22"/>
          <w:szCs w:val="22"/>
        </w:rPr>
        <w:t xml:space="preserve"> </w:t>
      </w:r>
      <w:r>
        <w:rPr>
          <w:rFonts w:cs="Calibri" w:cstheme="minorHAnsi"/>
          <w:sz w:val="22"/>
          <w:szCs w:val="22"/>
        </w:rPr>
        <w:t>którym</w:t>
      </w:r>
      <w:r>
        <w:rPr>
          <w:rFonts w:cs="Calibri" w:cstheme="minorHAnsi"/>
          <w:spacing w:val="-6"/>
          <w:sz w:val="22"/>
          <w:szCs w:val="22"/>
        </w:rPr>
        <w:t xml:space="preserve"> </w:t>
      </w:r>
      <w:r>
        <w:rPr>
          <w:rFonts w:cs="Calibri" w:cstheme="minorHAnsi"/>
          <w:sz w:val="22"/>
          <w:szCs w:val="22"/>
        </w:rPr>
        <w:t>realizowane</w:t>
      </w:r>
      <w:r>
        <w:rPr>
          <w:rFonts w:cs="Calibri" w:cstheme="minorHAnsi"/>
          <w:spacing w:val="-8"/>
          <w:sz w:val="22"/>
          <w:szCs w:val="22"/>
        </w:rPr>
        <w:t xml:space="preserve"> </w:t>
      </w:r>
      <w:r>
        <w:rPr>
          <w:rFonts w:cs="Calibri" w:cstheme="minorHAnsi"/>
          <w:sz w:val="22"/>
          <w:szCs w:val="22"/>
        </w:rPr>
        <w:t>jest</w:t>
      </w:r>
      <w:r>
        <w:rPr>
          <w:rFonts w:cs="Calibri" w:cstheme="minorHAnsi"/>
          <w:spacing w:val="-9"/>
          <w:sz w:val="22"/>
          <w:szCs w:val="22"/>
        </w:rPr>
        <w:t xml:space="preserve"> </w:t>
      </w:r>
      <w:r>
        <w:rPr>
          <w:rFonts w:cs="Calibri" w:cstheme="minorHAnsi"/>
          <w:sz w:val="22"/>
          <w:szCs w:val="22"/>
        </w:rPr>
        <w:t>przedsięwzięcie,</w:t>
      </w:r>
      <w:r>
        <w:rPr>
          <w:rFonts w:cs="Calibri" w:cstheme="minorHAnsi"/>
          <w:spacing w:val="-7"/>
          <w:sz w:val="22"/>
          <w:szCs w:val="22"/>
        </w:rPr>
        <w:t xml:space="preserve"> </w:t>
      </w:r>
      <w:r>
        <w:rPr>
          <w:rFonts w:cs="Calibri" w:cstheme="minorHAnsi"/>
          <w:sz w:val="22"/>
          <w:szCs w:val="22"/>
        </w:rPr>
        <w:t>jest</w:t>
      </w:r>
      <w:r>
        <w:rPr>
          <w:rFonts w:cs="Calibri" w:cstheme="minorHAnsi"/>
          <w:spacing w:val="-5"/>
          <w:sz w:val="22"/>
          <w:szCs w:val="22"/>
        </w:rPr>
        <w:t xml:space="preserve"> </w:t>
      </w:r>
      <w:r>
        <w:rPr>
          <w:rFonts w:cs="Calibri" w:cstheme="minorHAnsi"/>
          <w:sz w:val="22"/>
          <w:szCs w:val="22"/>
        </w:rPr>
        <w:t>wyposażony</w:t>
      </w:r>
      <w:r>
        <w:rPr>
          <w:rFonts w:cs="Calibri" w:cstheme="minorHAnsi"/>
          <w:spacing w:val="-5"/>
          <w:sz w:val="22"/>
          <w:szCs w:val="22"/>
        </w:rPr>
        <w:t xml:space="preserve"> </w:t>
      </w:r>
      <w:r>
        <w:rPr>
          <w:rFonts w:cs="Calibri" w:cstheme="minorHAnsi"/>
          <w:sz w:val="22"/>
          <w:szCs w:val="22"/>
        </w:rPr>
        <w:t>wyłącznie</w:t>
      </w:r>
      <w:r>
        <w:rPr>
          <w:rFonts w:cs="Calibri" w:cstheme="minorHAnsi"/>
          <w:spacing w:val="-8"/>
          <w:sz w:val="22"/>
          <w:szCs w:val="22"/>
        </w:rPr>
        <w:t xml:space="preserve"> </w:t>
      </w:r>
      <w:r>
        <w:rPr>
          <w:rFonts w:cs="Calibri" w:cstheme="minorHAnsi"/>
          <w:sz w:val="22"/>
          <w:szCs w:val="22"/>
        </w:rPr>
        <w:t>w</w:t>
      </w:r>
      <w:r>
        <w:rPr>
          <w:rFonts w:cs="Calibri" w:cstheme="minorHAnsi"/>
          <w:spacing w:val="-6"/>
          <w:sz w:val="22"/>
          <w:szCs w:val="22"/>
        </w:rPr>
        <w:t xml:space="preserve"> </w:t>
      </w:r>
      <w:r>
        <w:rPr>
          <w:rFonts w:cs="Calibri" w:cstheme="minorHAnsi"/>
          <w:sz w:val="22"/>
          <w:szCs w:val="22"/>
        </w:rPr>
        <w:t>źródło/a</w:t>
      </w:r>
      <w:r>
        <w:rPr>
          <w:rFonts w:cs="Calibri" w:cstheme="minorHAnsi"/>
          <w:spacing w:val="-7"/>
          <w:sz w:val="22"/>
          <w:szCs w:val="22"/>
        </w:rPr>
        <w:t xml:space="preserve"> </w:t>
      </w:r>
      <w:r>
        <w:rPr>
          <w:rFonts w:cs="Calibri" w:cstheme="minorHAnsi"/>
          <w:sz w:val="22"/>
          <w:szCs w:val="22"/>
        </w:rPr>
        <w:t>ciepła</w:t>
      </w:r>
      <w:r>
        <w:rPr>
          <w:rFonts w:cs="Calibri" w:cstheme="minorHAnsi"/>
          <w:spacing w:val="-7"/>
          <w:sz w:val="22"/>
          <w:szCs w:val="22"/>
        </w:rPr>
        <w:t xml:space="preserve"> </w:t>
      </w:r>
      <w:r>
        <w:rPr>
          <w:rFonts w:cs="Calibri" w:cstheme="minorHAnsi"/>
          <w:sz w:val="22"/>
          <w:szCs w:val="22"/>
        </w:rPr>
        <w:t>na</w:t>
      </w:r>
      <w:r>
        <w:rPr>
          <w:rFonts w:cs="Calibri" w:cstheme="minorHAnsi"/>
          <w:spacing w:val="-8"/>
          <w:sz w:val="22"/>
          <w:szCs w:val="22"/>
        </w:rPr>
        <w:t xml:space="preserve"> </w:t>
      </w:r>
      <w:r>
        <w:rPr>
          <w:rFonts w:cs="Calibri" w:cstheme="minorHAnsi"/>
          <w:sz w:val="22"/>
          <w:szCs w:val="22"/>
        </w:rPr>
        <w:t>paliwo</w:t>
      </w:r>
      <w:r>
        <w:rPr>
          <w:rFonts w:cs="Calibri" w:cstheme="minorHAnsi"/>
          <w:spacing w:val="-8"/>
          <w:sz w:val="22"/>
          <w:szCs w:val="22"/>
        </w:rPr>
        <w:t xml:space="preserve"> </w:t>
      </w:r>
      <w:r>
        <w:rPr>
          <w:rFonts w:cs="Calibri" w:cstheme="minorHAnsi"/>
          <w:sz w:val="22"/>
          <w:szCs w:val="22"/>
        </w:rPr>
        <w:t>stałe</w:t>
      </w:r>
      <w:r>
        <w:rPr>
          <w:rFonts w:cs="Calibri" w:cstheme="minorHAnsi"/>
          <w:spacing w:val="1"/>
          <w:sz w:val="22"/>
          <w:szCs w:val="22"/>
        </w:rPr>
        <w:t xml:space="preserve"> </w:t>
      </w:r>
      <w:r>
        <w:rPr>
          <w:rFonts w:cs="Calibri" w:cstheme="minorHAnsi"/>
          <w:sz w:val="22"/>
          <w:szCs w:val="22"/>
        </w:rPr>
        <w:t>nie</w:t>
      </w:r>
      <w:r>
        <w:rPr>
          <w:rFonts w:cs="Calibri" w:cstheme="minorHAnsi"/>
          <w:spacing w:val="11"/>
          <w:sz w:val="22"/>
          <w:szCs w:val="22"/>
        </w:rPr>
        <w:t xml:space="preserve"> </w:t>
      </w:r>
      <w:r>
        <w:rPr>
          <w:rFonts w:cs="Calibri" w:cstheme="minorHAnsi"/>
          <w:sz w:val="22"/>
          <w:szCs w:val="22"/>
        </w:rPr>
        <w:t>spełniające</w:t>
      </w:r>
      <w:r>
        <w:rPr>
          <w:rFonts w:cs="Calibri" w:cstheme="minorHAnsi"/>
          <w:spacing w:val="9"/>
          <w:sz w:val="22"/>
          <w:szCs w:val="22"/>
        </w:rPr>
        <w:t xml:space="preserve"> </w:t>
      </w:r>
      <w:r>
        <w:rPr>
          <w:rFonts w:cs="Calibri" w:cstheme="minorHAnsi"/>
          <w:sz w:val="22"/>
          <w:szCs w:val="22"/>
        </w:rPr>
        <w:t>wymagań</w:t>
      </w:r>
      <w:r>
        <w:rPr>
          <w:rFonts w:cs="Calibri" w:cstheme="minorHAnsi"/>
          <w:spacing w:val="8"/>
          <w:sz w:val="22"/>
          <w:szCs w:val="22"/>
        </w:rPr>
        <w:t xml:space="preserve"> </w:t>
      </w:r>
      <w:r>
        <w:rPr>
          <w:rFonts w:cs="Calibri" w:cstheme="minorHAnsi"/>
          <w:sz w:val="22"/>
          <w:szCs w:val="22"/>
        </w:rPr>
        <w:t>5</w:t>
      </w:r>
      <w:r>
        <w:rPr>
          <w:rFonts w:cs="Calibri" w:cstheme="minorHAnsi"/>
          <w:spacing w:val="10"/>
          <w:sz w:val="22"/>
          <w:szCs w:val="22"/>
        </w:rPr>
        <w:t xml:space="preserve"> </w:t>
      </w:r>
      <w:r>
        <w:rPr>
          <w:rFonts w:cs="Calibri" w:cstheme="minorHAnsi"/>
          <w:sz w:val="22"/>
          <w:szCs w:val="22"/>
        </w:rPr>
        <w:t>klasy</w:t>
      </w:r>
      <w:r>
        <w:rPr>
          <w:rFonts w:cs="Calibri" w:cstheme="minorHAnsi"/>
          <w:spacing w:val="7"/>
          <w:sz w:val="22"/>
          <w:szCs w:val="22"/>
        </w:rPr>
        <w:t xml:space="preserve"> </w:t>
      </w:r>
      <w:r>
        <w:rPr>
          <w:rFonts w:cs="Calibri" w:cstheme="minorHAnsi"/>
          <w:sz w:val="22"/>
          <w:szCs w:val="22"/>
        </w:rPr>
        <w:t>według</w:t>
      </w:r>
      <w:r>
        <w:rPr>
          <w:rFonts w:cs="Calibri" w:cstheme="minorHAnsi"/>
          <w:spacing w:val="8"/>
          <w:sz w:val="22"/>
          <w:szCs w:val="22"/>
        </w:rPr>
        <w:t xml:space="preserve"> </w:t>
      </w:r>
      <w:r>
        <w:rPr>
          <w:rFonts w:cs="Calibri" w:cstheme="minorHAnsi"/>
          <w:sz w:val="22"/>
          <w:szCs w:val="22"/>
        </w:rPr>
        <w:t>normy</w:t>
      </w:r>
      <w:r>
        <w:rPr>
          <w:rFonts w:cs="Calibri" w:cstheme="minorHAnsi"/>
          <w:spacing w:val="44"/>
          <w:sz w:val="22"/>
          <w:szCs w:val="22"/>
        </w:rPr>
        <w:t xml:space="preserve"> </w:t>
      </w:r>
      <w:r>
        <w:rPr>
          <w:rFonts w:cs="Calibri" w:cstheme="minorHAnsi"/>
          <w:sz w:val="22"/>
          <w:szCs w:val="22"/>
        </w:rPr>
        <w:t>przenoszącej</w:t>
      </w:r>
      <w:r>
        <w:rPr>
          <w:rFonts w:cs="Calibri" w:cstheme="minorHAnsi"/>
          <w:spacing w:val="46"/>
          <w:sz w:val="22"/>
          <w:szCs w:val="22"/>
        </w:rPr>
        <w:t xml:space="preserve"> </w:t>
      </w:r>
      <w:r>
        <w:rPr>
          <w:rFonts w:cs="Calibri" w:cstheme="minorHAnsi"/>
          <w:sz w:val="22"/>
          <w:szCs w:val="22"/>
        </w:rPr>
        <w:t>normę</w:t>
      </w:r>
      <w:r>
        <w:rPr>
          <w:rFonts w:cs="Calibri" w:cstheme="minorHAnsi"/>
          <w:spacing w:val="44"/>
          <w:sz w:val="22"/>
          <w:szCs w:val="22"/>
        </w:rPr>
        <w:t xml:space="preserve"> </w:t>
      </w:r>
      <w:r>
        <w:rPr>
          <w:rFonts w:cs="Calibri" w:cstheme="minorHAnsi"/>
          <w:sz w:val="22"/>
          <w:szCs w:val="22"/>
        </w:rPr>
        <w:t>europejską</w:t>
      </w:r>
      <w:r>
        <w:rPr>
          <w:rFonts w:cs="Calibri" w:cstheme="minorHAnsi"/>
          <w:spacing w:val="46"/>
          <w:sz w:val="22"/>
          <w:szCs w:val="22"/>
        </w:rPr>
        <w:t xml:space="preserve"> </w:t>
      </w:r>
      <w:r>
        <w:rPr>
          <w:rFonts w:cs="Calibri" w:cstheme="minorHAnsi"/>
          <w:sz w:val="22"/>
          <w:szCs w:val="22"/>
        </w:rPr>
        <w:t>EN</w:t>
      </w:r>
      <w:r>
        <w:rPr>
          <w:rFonts w:cs="Calibri" w:cstheme="minorHAnsi"/>
          <w:spacing w:val="44"/>
          <w:sz w:val="22"/>
          <w:szCs w:val="22"/>
        </w:rPr>
        <w:t xml:space="preserve"> </w:t>
      </w:r>
      <w:r>
        <w:rPr>
          <w:rFonts w:cs="Calibri" w:cstheme="minorHAnsi"/>
          <w:sz w:val="22"/>
          <w:szCs w:val="22"/>
        </w:rPr>
        <w:t>303-5.</w:t>
      </w:r>
    </w:p>
    <w:p>
      <w:pPr>
        <w:pStyle w:val="Tretekstu"/>
        <w:spacing w:lineRule="auto" w:line="242"/>
        <w:ind w:left="373" w:right="191" w:hanging="0"/>
        <w:rPr>
          <w:rFonts w:ascii="Calibri" w:hAnsi="Calibri" w:cs="Calibri" w:asciiTheme="minorHAnsi" w:cstheme="minorHAnsi" w:hAnsiTheme="minorHAnsi"/>
          <w:sz w:val="24"/>
          <w:szCs w:val="24"/>
        </w:rPr>
      </w:pPr>
      <w:r>
        <w:rPr>
          <w:rFonts w:cs="Calibri" w:cstheme="minorHAnsi"/>
          <w:sz w:val="24"/>
          <w:szCs w:val="24"/>
        </w:rPr>
      </w:r>
    </w:p>
    <w:p>
      <w:pPr>
        <w:pStyle w:val="Tretekstu"/>
        <w:numPr>
          <w:ilvl w:val="0"/>
          <w:numId w:val="7"/>
        </w:numPr>
        <w:spacing w:lineRule="auto" w:line="242"/>
        <w:ind w:left="720" w:right="191" w:hanging="360"/>
        <w:rPr>
          <w:rFonts w:ascii="Calibri" w:hAnsi="Calibri" w:cs="Calibri" w:asciiTheme="minorHAnsi" w:cstheme="minorHAnsi" w:hAnsiTheme="minorHAnsi"/>
          <w:sz w:val="22"/>
          <w:szCs w:val="22"/>
        </w:rPr>
      </w:pPr>
      <w:r>
        <w:rPr>
          <w:rFonts w:cs="Calibri" w:cstheme="minorHAnsi"/>
          <w:sz w:val="22"/>
          <w:szCs w:val="22"/>
        </w:rPr>
        <w:t>Oświadczam,</w:t>
      </w:r>
      <w:r>
        <w:rPr>
          <w:rFonts w:cs="Calibri" w:cstheme="minorHAnsi"/>
          <w:spacing w:val="3"/>
          <w:sz w:val="22"/>
          <w:szCs w:val="22"/>
        </w:rPr>
        <w:t xml:space="preserve"> </w:t>
      </w:r>
      <w:r>
        <w:rPr>
          <w:rFonts w:cs="Calibri" w:cstheme="minorHAnsi"/>
          <w:sz w:val="22"/>
          <w:szCs w:val="22"/>
        </w:rPr>
        <w:t>że  wymianie/likwidacji ulegną wszystkie źródła ciepła na paliwa stałe, niespełniające wymagań minimum 5 klasy wg normy</w:t>
      </w:r>
      <w:r>
        <w:rPr>
          <w:rFonts w:cs="Calibri" w:cstheme="minorHAnsi"/>
          <w:spacing w:val="44"/>
          <w:sz w:val="22"/>
          <w:szCs w:val="22"/>
        </w:rPr>
        <w:t xml:space="preserve"> </w:t>
      </w:r>
      <w:r>
        <w:rPr>
          <w:rFonts w:cs="Calibri" w:cstheme="minorHAnsi"/>
          <w:sz w:val="22"/>
          <w:szCs w:val="22"/>
        </w:rPr>
        <w:t>przenoszącej</w:t>
      </w:r>
      <w:r>
        <w:rPr>
          <w:rFonts w:cs="Calibri" w:cstheme="minorHAnsi"/>
          <w:spacing w:val="46"/>
          <w:sz w:val="22"/>
          <w:szCs w:val="22"/>
        </w:rPr>
        <w:t xml:space="preserve"> </w:t>
      </w:r>
      <w:r>
        <w:rPr>
          <w:rFonts w:cs="Calibri" w:cstheme="minorHAnsi"/>
          <w:sz w:val="22"/>
          <w:szCs w:val="22"/>
        </w:rPr>
        <w:t>normę</w:t>
      </w:r>
      <w:r>
        <w:rPr>
          <w:rFonts w:cs="Calibri" w:cstheme="minorHAnsi"/>
          <w:spacing w:val="44"/>
          <w:sz w:val="22"/>
          <w:szCs w:val="22"/>
        </w:rPr>
        <w:t xml:space="preserve"> </w:t>
      </w:r>
      <w:r>
        <w:rPr>
          <w:rFonts w:cs="Calibri" w:cstheme="minorHAnsi"/>
          <w:sz w:val="22"/>
          <w:szCs w:val="22"/>
        </w:rPr>
        <w:t>europejską</w:t>
      </w:r>
      <w:r>
        <w:rPr>
          <w:rFonts w:cs="Calibri" w:cstheme="minorHAnsi"/>
          <w:spacing w:val="46"/>
          <w:sz w:val="22"/>
          <w:szCs w:val="22"/>
        </w:rPr>
        <w:t xml:space="preserve"> </w:t>
      </w:r>
      <w:r>
        <w:rPr>
          <w:rFonts w:cs="Calibri" w:cstheme="minorHAnsi"/>
          <w:sz w:val="22"/>
          <w:szCs w:val="22"/>
        </w:rPr>
        <w:t>EN</w:t>
      </w:r>
      <w:r>
        <w:rPr>
          <w:rFonts w:cs="Calibri" w:cstheme="minorHAnsi"/>
          <w:spacing w:val="44"/>
          <w:sz w:val="22"/>
          <w:szCs w:val="22"/>
        </w:rPr>
        <w:t xml:space="preserve"> </w:t>
      </w:r>
      <w:r>
        <w:rPr>
          <w:rFonts w:cs="Calibri" w:cstheme="minorHAnsi"/>
          <w:sz w:val="22"/>
          <w:szCs w:val="22"/>
        </w:rPr>
        <w:t>303-5.</w:t>
      </w:r>
    </w:p>
    <w:p>
      <w:pPr>
        <w:pStyle w:val="Tretekstu"/>
        <w:spacing w:lineRule="auto" w:line="242"/>
        <w:ind w:left="720" w:right="191" w:hanging="0"/>
        <w:rPr>
          <w:rFonts w:ascii="Calibri" w:hAnsi="Calibri" w:cs="Calibri" w:asciiTheme="minorHAnsi" w:cstheme="minorHAnsi" w:hAnsiTheme="minorHAnsi"/>
          <w:sz w:val="22"/>
          <w:szCs w:val="22"/>
        </w:rPr>
      </w:pPr>
      <w:r>
        <w:rPr>
          <w:rFonts w:cs="Calibri" w:cstheme="minorHAnsi"/>
          <w:sz w:val="22"/>
          <w:szCs w:val="22"/>
        </w:rPr>
      </w:r>
    </w:p>
    <w:p>
      <w:pPr>
        <w:pStyle w:val="Tretekstu"/>
        <w:spacing w:lineRule="auto" w:line="242"/>
        <w:ind w:right="191" w:hanging="0"/>
        <w:rPr>
          <w:rFonts w:ascii="Calibri" w:hAnsi="Calibri" w:cs="Calibri" w:asciiTheme="minorHAnsi" w:cstheme="minorHAnsi" w:hAnsiTheme="minorHAnsi"/>
          <w:b/>
          <w:bCs/>
          <w:sz w:val="24"/>
          <w:szCs w:val="24"/>
        </w:rPr>
      </w:pPr>
      <w:r>
        <w:rPr>
          <w:rFonts w:cs="Calibri" w:cstheme="minorHAnsi"/>
          <w:b/>
          <w:bCs/>
          <w:sz w:val="24"/>
          <w:szCs w:val="24"/>
        </w:rPr>
        <w:t xml:space="preserve">2.2. ZAKRES RZECZOWY PRZEDSIĘWZIĘCIA </w:t>
      </w:r>
    </w:p>
    <w:p>
      <w:pPr>
        <w:pStyle w:val="Tretekstu"/>
        <w:spacing w:lineRule="auto" w:line="242"/>
        <w:ind w:left="373" w:right="191" w:hanging="0"/>
        <w:rPr>
          <w:rFonts w:ascii="Calibri" w:hAnsi="Calibri" w:cs="Calibri" w:asciiTheme="minorHAnsi" w:cstheme="minorHAnsi" w:hAnsiTheme="minorHAnsi"/>
          <w:b/>
          <w:bCs/>
          <w:sz w:val="20"/>
          <w:szCs w:val="20"/>
        </w:rPr>
      </w:pPr>
      <w:r>
        <w:rPr>
          <w:rStyle w:val="Markedcontent"/>
          <w:rFonts w:cs="Calibri" w:cstheme="minorHAnsi"/>
          <w:b/>
          <w:sz w:val="20"/>
          <w:szCs w:val="20"/>
          <w:u w:val="single"/>
        </w:rPr>
        <w:t>Uwaga:</w:t>
      </w:r>
      <w:r>
        <w:rPr>
          <w:rStyle w:val="Markedcontent"/>
          <w:rFonts w:cs="Calibri" w:cstheme="minorHAnsi"/>
          <w:sz w:val="20"/>
          <w:szCs w:val="20"/>
        </w:rPr>
        <w:t xml:space="preserve"> do dofinansowania kwalifikują się koszty zgodne z Regulaminem naboru określającym sposób składania i rozpatrywania wniosków</w:t>
      </w:r>
      <w:r>
        <w:rPr>
          <w:rFonts w:cs="Calibri" w:cstheme="minorHAnsi"/>
          <w:sz w:val="20"/>
          <w:szCs w:val="20"/>
        </w:rPr>
        <w:t xml:space="preserve"> </w:t>
      </w:r>
      <w:r>
        <w:rPr>
          <w:rStyle w:val="Markedcontent"/>
          <w:rFonts w:cs="Calibri" w:cstheme="minorHAnsi"/>
          <w:sz w:val="20"/>
          <w:szCs w:val="20"/>
        </w:rPr>
        <w:t>o dofinansowanie w ramach Programu priorytetowego Ciepłe Mieszkanie na terenie Miasta Będzina, poniesione nie wcześniej niż data zawarcia umowy o dofinansowanie. W szczególności warunkiem kwalifikowalności kosztów jest spełnienie wymagań technicznych Programu.</w:t>
      </w:r>
    </w:p>
    <w:p>
      <w:pPr>
        <w:pStyle w:val="Tretekstu"/>
        <w:spacing w:lineRule="auto" w:line="242"/>
        <w:ind w:right="191" w:hanging="0"/>
        <w:rPr>
          <w:rFonts w:ascii="Calibri" w:hAnsi="Calibri" w:cs="Calibri" w:asciiTheme="minorHAnsi" w:cstheme="minorHAnsi" w:hAnsiTheme="minorHAnsi"/>
          <w:sz w:val="24"/>
          <w:szCs w:val="24"/>
        </w:rPr>
      </w:pPr>
      <w:r>
        <w:rPr>
          <w:rFonts w:cs="Calibri" w:cstheme="minorHAnsi"/>
          <w:sz w:val="24"/>
          <w:szCs w:val="24"/>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74"/>
        <w:gridCol w:w="7987"/>
      </w:tblGrid>
      <w:tr>
        <w:trPr>
          <w:trHeight w:val="583" w:hRule="atLeast"/>
        </w:trPr>
        <w:tc>
          <w:tcPr>
            <w:tcW w:w="9061" w:type="dxa"/>
            <w:gridSpan w:val="2"/>
            <w:tcBorders/>
            <w:shd w:color="auto" w:fill="D0CECE" w:themeFill="background2" w:themeFillShade="e6" w:val="clear"/>
          </w:tcPr>
          <w:p>
            <w:pPr>
              <w:pStyle w:val="Normal"/>
              <w:widowControl/>
              <w:spacing w:lineRule="auto" w:line="240" w:before="0" w:after="0"/>
              <w:jc w:val="both"/>
              <w:rPr>
                <w:rStyle w:val="Markedcontent"/>
                <w:rFonts w:cs="Calibri" w:cstheme="minorHAnsi"/>
                <w:b/>
                <w:bCs/>
              </w:rPr>
            </w:pPr>
            <w:r>
              <w:rPr>
                <w:rStyle w:val="Markedcontent"/>
                <w:rFonts w:eastAsia="Calibri" w:cs="Calibri" w:cstheme="minorHAnsi"/>
                <w:b/>
                <w:bCs/>
                <w:kern w:val="0"/>
                <w:sz w:val="22"/>
                <w:szCs w:val="22"/>
                <w:lang w:val="pl-PL" w:eastAsia="en-US" w:bidi="ar-SA"/>
              </w:rPr>
              <w:t>Wnioskuję o udzielenie dotacji na następujący zakres rzeczowy</w:t>
            </w:r>
          </w:p>
        </w:tc>
      </w:tr>
      <w:tr>
        <w:trPr>
          <w:trHeight w:val="588" w:hRule="atLeast"/>
        </w:trPr>
        <w:tc>
          <w:tcPr>
            <w:tcW w:w="1074" w:type="dxa"/>
            <w:tcBorders/>
          </w:tcPr>
          <w:p>
            <w:pPr>
              <w:pStyle w:val="Normal"/>
              <w:widowControl/>
              <w:spacing w:lineRule="auto" w:line="240" w:before="0" w:after="0"/>
              <w:jc w:val="center"/>
              <w:rPr>
                <w:rStyle w:val="Markedcontent"/>
                <w:rFonts w:cs="Calibri" w:cstheme="minorHAnsi"/>
                <w:sz w:val="24"/>
                <w:szCs w:val="24"/>
              </w:rPr>
            </w:pPr>
            <w:r>
              <w:rPr>
                <w:rFonts w:eastAsia="Calibri"/>
                <w:kern w:val="0"/>
                <w:lang w:val="pl-PL" w:eastAsia="en-US" w:bidi="ar-SA"/>
              </w:rPr>
              <w:drawing>
                <wp:inline distT="0" distB="0" distL="0" distR="0">
                  <wp:extent cx="152400" cy="152400"/>
                  <wp:effectExtent l="0" t="0" r="0" b="0"/>
                  <wp:docPr id="5" name="Obraz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2" descr=""/>
                          <pic:cNvPicPr>
                            <a:picLocks noChangeAspect="1" noChangeArrowheads="1"/>
                          </pic:cNvPicPr>
                        </pic:nvPicPr>
                        <pic:blipFill>
                          <a:blip r:embed="rId8"/>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5" w:before="0" w:after="0"/>
              <w:ind w:left="103" w:hanging="0"/>
              <w:jc w:val="both"/>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Podłączenie do sieci ciepłowniczej wraz z przyłączem*</w:t>
            </w:r>
          </w:p>
          <w:p>
            <w:pPr>
              <w:pStyle w:val="TableParagraph"/>
              <w:widowControl w:val="false"/>
              <w:spacing w:lineRule="exact" w:line="195" w:before="0" w:after="0"/>
              <w:ind w:left="103" w:hanging="0"/>
              <w:jc w:val="both"/>
              <w:rPr>
                <w:rFonts w:ascii="Calibri" w:hAnsi="Calibri" w:cs="Calibri" w:asciiTheme="minorHAnsi" w:cstheme="minorHAnsi" w:hAnsiTheme="minorHAnsi"/>
                <w:sz w:val="24"/>
                <w:szCs w:val="24"/>
              </w:rPr>
            </w:pPr>
            <w:r>
              <w:rPr>
                <w:rFonts w:cs="Calibri" w:cstheme="minorHAnsi"/>
                <w:kern w:val="0"/>
                <w:sz w:val="24"/>
                <w:szCs w:val="24"/>
                <w:lang w:val="pl-PL" w:eastAsia="en-US" w:bidi="ar-SA"/>
              </w:rPr>
              <w:t>Zakup/montaż węzła cieplnego z programatorem temperatury zbiornikiem akumulacyjnym/buforowym, zbiornikiem cwu z osprzętem wraz z wykonaniem przyłącza od sieci ciepłowniczej do węzła cieplnego ( w tym opłata przyłączeniowa)</w:t>
            </w:r>
          </w:p>
          <w:p>
            <w:pPr>
              <w:pStyle w:val="Normal"/>
              <w:widowControl/>
              <w:spacing w:lineRule="auto" w:line="240" w:before="0" w:after="0"/>
              <w:jc w:val="both"/>
              <w:rPr>
                <w:rStyle w:val="Markedcontent"/>
                <w:rFonts w:cs="Calibri" w:cstheme="minorHAnsi"/>
              </w:rPr>
            </w:pPr>
            <w:r>
              <w:rPr>
                <w:rFonts w:cs="Calibri" w:cstheme="minorHAnsi"/>
              </w:rPr>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6" name="Obraz 12144199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214419916" descr=""/>
                          <pic:cNvPicPr>
                            <a:picLocks noChangeAspect="1" noChangeArrowheads="1"/>
                          </pic:cNvPicPr>
                        </pic:nvPicPr>
                        <pic:blipFill>
                          <a:blip r:embed="rId9"/>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5" w:before="0" w:after="0"/>
              <w:ind w:left="103" w:hanging="0"/>
              <w:jc w:val="both"/>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Pompa</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ciepła</w:t>
            </w:r>
            <w:r>
              <w:rPr>
                <w:rFonts w:cs="Calibri" w:cstheme="minorHAnsi"/>
                <w:b/>
                <w:bCs/>
                <w:spacing w:val="-3"/>
                <w:kern w:val="0"/>
                <w:sz w:val="24"/>
                <w:szCs w:val="24"/>
                <w:lang w:val="pl-PL" w:eastAsia="en-US" w:bidi="ar-SA"/>
              </w:rPr>
              <w:t xml:space="preserve"> </w:t>
            </w:r>
            <w:r>
              <w:rPr>
                <w:rFonts w:cs="Calibri" w:cstheme="minorHAnsi"/>
                <w:b/>
                <w:bCs/>
                <w:kern w:val="0"/>
                <w:sz w:val="24"/>
                <w:szCs w:val="24"/>
                <w:lang w:val="pl-PL" w:eastAsia="en-US" w:bidi="ar-SA"/>
              </w:rPr>
              <w:t>powietrze/woda</w:t>
            </w:r>
          </w:p>
          <w:p>
            <w:pPr>
              <w:pStyle w:val="TableParagraph"/>
              <w:widowControl w:val="false"/>
              <w:spacing w:lineRule="auto" w:line="276" w:before="0" w:after="0"/>
              <w:ind w:left="103" w:hanging="0"/>
              <w:jc w:val="both"/>
              <w:rPr>
                <w:rFonts w:ascii="Calibri" w:hAnsi="Calibri" w:cs="Calibri" w:asciiTheme="minorHAnsi" w:cstheme="minorHAnsi" w:hAnsiTheme="minorHAnsi"/>
              </w:rPr>
            </w:pPr>
            <w:r>
              <w:rPr>
                <w:rFonts w:cs="Calibri" w:cstheme="minorHAnsi"/>
                <w:kern w:val="0"/>
                <w:sz w:val="22"/>
                <w:szCs w:val="22"/>
                <w:lang w:val="pl-PL" w:eastAsia="en-US" w:bidi="ar-SA"/>
              </w:rPr>
              <w:t>Zakup/montaż</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pompy</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ciepła</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typu</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powietrze/woda</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osprzętem,</w:t>
            </w:r>
          </w:p>
          <w:p>
            <w:pPr>
              <w:pStyle w:val="TableParagraph"/>
              <w:widowControl w:val="false"/>
              <w:spacing w:lineRule="auto" w:line="276" w:before="0" w:after="0"/>
              <w:ind w:left="103" w:hanging="0"/>
              <w:jc w:val="both"/>
              <w:rPr>
                <w:rFonts w:ascii="Calibri" w:hAnsi="Calibri" w:cs="Calibri" w:asciiTheme="minorHAnsi" w:cstheme="minorHAnsi" w:hAnsiTheme="minorHAnsi"/>
                <w:b/>
                <w:bCs/>
                <w:sz w:val="24"/>
                <w:szCs w:val="24"/>
              </w:rPr>
            </w:pPr>
            <w:r>
              <w:rPr>
                <w:rFonts w:cs="Calibri" w:cstheme="minorHAnsi"/>
                <w:kern w:val="0"/>
                <w:sz w:val="22"/>
                <w:szCs w:val="22"/>
                <w:lang w:val="pl-PL" w:eastAsia="en-US" w:bidi="ar-SA"/>
              </w:rPr>
              <w:t xml:space="preserve">  </w:t>
            </w:r>
            <w:r>
              <w:rPr>
                <w:rFonts w:cs="Calibri" w:cstheme="minorHAnsi"/>
                <w:kern w:val="0"/>
                <w:sz w:val="22"/>
                <w:szCs w:val="22"/>
                <w:lang w:val="pl-PL" w:eastAsia="en-US" w:bidi="ar-SA"/>
              </w:rPr>
              <w:t>zbiornikiem</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akumulacyjnym/buforowym,</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zbiornikiem</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cwu</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osprzętem.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7" name="Obraz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5" descr=""/>
                          <pic:cNvPicPr>
                            <a:picLocks noChangeAspect="1" noChangeArrowheads="1"/>
                          </pic:cNvPicPr>
                        </pic:nvPicPr>
                        <pic:blipFill>
                          <a:blip r:embed="rId10"/>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4"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Pompa</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ciepła</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powietrze/powietrze</w:t>
            </w:r>
          </w:p>
          <w:p>
            <w:pPr>
              <w:pStyle w:val="TableParagraph"/>
              <w:widowControl w:val="false"/>
              <w:spacing w:lineRule="exact" w:line="194" w:before="0" w:after="0"/>
              <w:ind w:left="103" w:hanging="0"/>
              <w:jc w:val="left"/>
              <w:rPr>
                <w:rFonts w:ascii="Calibri" w:hAnsi="Calibri" w:cs="Calibri" w:asciiTheme="minorHAnsi" w:cstheme="minorHAnsi" w:hAnsiTheme="minorHAnsi"/>
                <w:spacing w:val="-4"/>
              </w:rPr>
            </w:pPr>
            <w:r>
              <w:rPr>
                <w:rFonts w:cs="Calibri" w:cstheme="minorHAnsi"/>
                <w:kern w:val="0"/>
                <w:sz w:val="22"/>
                <w:szCs w:val="22"/>
                <w:lang w:val="pl-PL" w:eastAsia="en-US" w:bidi="ar-SA"/>
              </w:rPr>
              <w:t>Zakup/montaż</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pompy</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ciepła typu</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powietrze/powietrze</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osprzętem.</w:t>
            </w:r>
          </w:p>
          <w:p>
            <w:pPr>
              <w:pStyle w:val="TableParagraph"/>
              <w:widowControl w:val="false"/>
              <w:spacing w:lineRule="exact" w:line="195" w:before="0" w:after="0"/>
              <w:ind w:left="103" w:hanging="0"/>
              <w:jc w:val="both"/>
              <w:rPr>
                <w:rFonts w:ascii="Calibri" w:hAnsi="Calibri" w:cs="Calibri" w:asciiTheme="minorHAnsi" w:cstheme="minorHAnsi" w:hAnsiTheme="minorHAnsi"/>
              </w:rPr>
            </w:pPr>
            <w:r>
              <w:rPr>
                <w:rFonts w:cs="Calibri" w:cstheme="minorHAnsi"/>
                <w:kern w:val="0"/>
                <w:sz w:val="22"/>
                <w:szCs w:val="22"/>
                <w:lang w:val="pl-PL" w:eastAsia="en-US" w:bidi="ar-SA"/>
              </w:rPr>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8" name="Obraz 15445729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1544572990" descr=""/>
                          <pic:cNvPicPr>
                            <a:picLocks noChangeAspect="1" noChangeArrowheads="1"/>
                          </pic:cNvPicPr>
                        </pic:nvPicPr>
                        <pic:blipFill>
                          <a:blip r:embed="rId11"/>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4" w:before="0" w:after="0"/>
              <w:ind w:left="103" w:hanging="0"/>
              <w:jc w:val="left"/>
              <w:rPr>
                <w:sz w:val="24"/>
                <w:szCs w:val="24"/>
              </w:rPr>
            </w:pPr>
            <w:r>
              <w:rPr>
                <w:rFonts w:cs="Calibri" w:cstheme="minorHAnsi"/>
                <w:b/>
                <w:bCs/>
                <w:kern w:val="0"/>
                <w:sz w:val="24"/>
                <w:szCs w:val="24"/>
                <w:lang w:val="pl-PL" w:eastAsia="en-US" w:bidi="ar-SA"/>
              </w:rPr>
              <w:t>G</w:t>
            </w:r>
            <w:r>
              <w:rPr>
                <w:b/>
                <w:bCs/>
                <w:kern w:val="0"/>
                <w:sz w:val="24"/>
                <w:szCs w:val="24"/>
                <w:lang w:val="pl-PL" w:eastAsia="en-US" w:bidi="ar-SA"/>
              </w:rPr>
              <w:t>runtowa pompa ciepła o podwyższonej klasie efektywności energetycznej*</w:t>
            </w:r>
          </w:p>
          <w:p>
            <w:pPr>
              <w:pStyle w:val="TableParagraph"/>
              <w:widowControl w:val="false"/>
              <w:spacing w:before="0" w:after="0"/>
              <w:ind w:left="103" w:hanging="0"/>
              <w:jc w:val="left"/>
              <w:rPr>
                <w:sz w:val="24"/>
                <w:szCs w:val="24"/>
              </w:rPr>
            </w:pPr>
            <w:r>
              <w:rPr>
                <w:rFonts w:cs="Calibri" w:cstheme="minorHAnsi"/>
                <w:kern w:val="0"/>
                <w:sz w:val="24"/>
                <w:szCs w:val="24"/>
                <w:lang w:val="pl-PL" w:eastAsia="en-US" w:bidi="ar-SA"/>
              </w:rPr>
              <w:t>Z</w:t>
            </w:r>
            <w:r>
              <w:rPr>
                <w:kern w:val="0"/>
                <w:sz w:val="24"/>
                <w:szCs w:val="24"/>
                <w:lang w:val="pl-PL" w:eastAsia="en-US" w:bidi="ar-SA"/>
              </w:rPr>
              <w:t>akup/montaż pompy ciepła typu grunt/woda, woda/woda z osprzętem, zbiornikiem akumulacyjnym/buforowym, zbiornikiem cwu z osprzętem</w:t>
            </w:r>
          </w:p>
          <w:p>
            <w:pPr>
              <w:pStyle w:val="TableParagraph"/>
              <w:widowControl w:val="false"/>
              <w:spacing w:lineRule="exact" w:line="194"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9" name="Obraz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6" descr=""/>
                          <pic:cNvPicPr>
                            <a:picLocks noChangeAspect="1" noChangeArrowheads="1"/>
                          </pic:cNvPicPr>
                        </pic:nvPicPr>
                        <pic:blipFill>
                          <a:blip r:embed="rId12"/>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4"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Kocioł</w:t>
            </w:r>
            <w:r>
              <w:rPr>
                <w:rFonts w:cs="Calibri" w:cstheme="minorHAnsi"/>
                <w:b/>
                <w:bCs/>
                <w:spacing w:val="-3"/>
                <w:kern w:val="0"/>
                <w:sz w:val="24"/>
                <w:szCs w:val="24"/>
                <w:lang w:val="pl-PL" w:eastAsia="en-US" w:bidi="ar-SA"/>
              </w:rPr>
              <w:t xml:space="preserve"> </w:t>
            </w:r>
            <w:r>
              <w:rPr>
                <w:rFonts w:cs="Calibri" w:cstheme="minorHAnsi"/>
                <w:b/>
                <w:bCs/>
                <w:kern w:val="0"/>
                <w:sz w:val="24"/>
                <w:szCs w:val="24"/>
                <w:lang w:val="pl-PL" w:eastAsia="en-US" w:bidi="ar-SA"/>
              </w:rPr>
              <w:t>gazowy</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kondensacyjny</w:t>
            </w:r>
          </w:p>
          <w:p>
            <w:pPr>
              <w:pStyle w:val="TableParagraph"/>
              <w:widowControl w:val="false"/>
              <w:spacing w:before="0"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 xml:space="preserve">Zakup/montaż kotła gazowego kondensacyjnego z osprzętem, sterowaniem, armaturą zabezpieczającą i regulującą, układem doprowadzenia powietrza i odprowadzenia spalin, zbiornikiem akumulacyjnym/buforowym, zbiornikiem cwu z osprzętem. </w:t>
            </w:r>
          </w:p>
          <w:p>
            <w:pPr>
              <w:pStyle w:val="TableParagraph"/>
              <w:widowControl w:val="false"/>
              <w:spacing w:before="0"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W ramach kosztów kwalifikowanych osprzętu do kotła gazowego kondensacyjnego ujęta jest m.in. instalacja prowadząca od przyłącza do kotła/ od zbiornika na gaz do kotła. Do kosztów kwalifikowanych montażu zalicza się wszystkie czynności niezbędne do zamontowania i uruchomienia kotła wymagane i wykonane zgodnie z obowiązującymi przepisami prawa.</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10" name="Obraz 3918216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391821630" descr=""/>
                          <pic:cNvPicPr>
                            <a:picLocks noChangeAspect="1" noChangeArrowheads="1"/>
                          </pic:cNvPicPr>
                        </pic:nvPicPr>
                        <pic:blipFill>
                          <a:blip r:embed="rId13"/>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lineRule="exact" w:line="194"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Kotłownia gazowa(przyłącze gazowe i instalacja wewnętrzna, kocioł gazowy kondensacyjny, opłata przyłączeniowa, dokumentacja projektowa).Dotyczy budynków, które nie są przyłączone do sieci dystrybucji gazu.</w:t>
            </w:r>
            <w:r>
              <w:rPr>
                <w:b/>
                <w:bCs/>
                <w:kern w:val="0"/>
                <w:sz w:val="24"/>
                <w:szCs w:val="24"/>
                <w:lang w:val="pl-PL" w:eastAsia="en-US" w:bidi="ar-SA"/>
              </w:rPr>
              <w:t xml:space="preserve"> *</w:t>
            </w:r>
          </w:p>
          <w:p>
            <w:pPr>
              <w:pStyle w:val="TableParagraph"/>
              <w:widowControl w:val="false"/>
              <w:spacing w:before="0"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Wykonanie przyłącza gazowego i instalacji od przyłącza do kotła, w tym koszt opłaty przyłączeniowej. Zakup/montaż kotła gazowego kondensacyjnego z osprzętem, sterowaniem, armaturą zabezpieczającą i regulacją, układem doprowadzenia powietrza i odprowadzenia spalin, zbiornikiem akumulacyjnym/buforowym, zbiornikiem cwu z osprzętem; Wykonanie niezbędnej dokumentacji projektowej.</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1" name="Obraz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7" descr=""/>
                          <pic:cNvPicPr>
                            <a:picLocks noChangeAspect="1" noChangeArrowheads="1"/>
                          </pic:cNvPicPr>
                        </pic:nvPicPr>
                        <pic:blipFill>
                          <a:blip r:embed="rId14"/>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Kocioł</w:t>
            </w:r>
            <w:r>
              <w:rPr>
                <w:rFonts w:cs="Calibri" w:cstheme="minorHAnsi"/>
                <w:b/>
                <w:bCs/>
                <w:spacing w:val="-2"/>
                <w:kern w:val="0"/>
                <w:sz w:val="24"/>
                <w:szCs w:val="24"/>
                <w:lang w:val="pl-PL" w:eastAsia="en-US" w:bidi="ar-SA"/>
              </w:rPr>
              <w:t xml:space="preserve"> </w:t>
            </w:r>
            <w:r>
              <w:rPr>
                <w:rFonts w:cs="Calibri" w:cstheme="minorHAnsi"/>
                <w:b/>
                <w:bCs/>
                <w:kern w:val="0"/>
                <w:sz w:val="24"/>
                <w:szCs w:val="24"/>
                <w:lang w:val="pl-PL" w:eastAsia="en-US" w:bidi="ar-SA"/>
              </w:rPr>
              <w:t>na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pellet</w:t>
            </w:r>
            <w:r>
              <w:rPr>
                <w:rFonts w:cs="Calibri" w:cstheme="minorHAnsi"/>
                <w:b/>
                <w:bCs/>
                <w:spacing w:val="-3"/>
                <w:kern w:val="0"/>
                <w:sz w:val="24"/>
                <w:szCs w:val="24"/>
                <w:lang w:val="pl-PL" w:eastAsia="en-US" w:bidi="ar-SA"/>
              </w:rPr>
              <w:t xml:space="preserve"> </w:t>
            </w:r>
            <w:r>
              <w:rPr>
                <w:rFonts w:cs="Calibri" w:cstheme="minorHAnsi"/>
                <w:b/>
                <w:bCs/>
                <w:kern w:val="0"/>
                <w:sz w:val="24"/>
                <w:szCs w:val="24"/>
                <w:lang w:val="pl-PL" w:eastAsia="en-US" w:bidi="ar-SA"/>
              </w:rPr>
              <w:t>drzewny</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o</w:t>
            </w:r>
            <w:r>
              <w:rPr>
                <w:rFonts w:cs="Calibri" w:cstheme="minorHAnsi"/>
                <w:b/>
                <w:bCs/>
                <w:spacing w:val="-3"/>
                <w:kern w:val="0"/>
                <w:sz w:val="24"/>
                <w:szCs w:val="24"/>
                <w:lang w:val="pl-PL" w:eastAsia="en-US" w:bidi="ar-SA"/>
              </w:rPr>
              <w:t xml:space="preserve"> </w:t>
            </w:r>
            <w:r>
              <w:rPr>
                <w:rFonts w:cs="Calibri" w:cstheme="minorHAnsi"/>
                <w:b/>
                <w:bCs/>
                <w:kern w:val="0"/>
                <w:sz w:val="24"/>
                <w:szCs w:val="24"/>
                <w:lang w:val="pl-PL" w:eastAsia="en-US" w:bidi="ar-SA"/>
              </w:rPr>
              <w:t>podwyższonym</w:t>
            </w:r>
            <w:r>
              <w:rPr>
                <w:rFonts w:cs="Calibri" w:cstheme="minorHAnsi"/>
                <w:b/>
                <w:bCs/>
                <w:spacing w:val="-2"/>
                <w:kern w:val="0"/>
                <w:sz w:val="24"/>
                <w:szCs w:val="24"/>
                <w:lang w:val="pl-PL" w:eastAsia="en-US" w:bidi="ar-SA"/>
              </w:rPr>
              <w:t xml:space="preserve"> </w:t>
            </w:r>
            <w:r>
              <w:rPr>
                <w:rFonts w:cs="Calibri" w:cstheme="minorHAnsi"/>
                <w:b/>
                <w:bCs/>
                <w:kern w:val="0"/>
                <w:sz w:val="24"/>
                <w:szCs w:val="24"/>
                <w:lang w:val="pl-PL" w:eastAsia="en-US" w:bidi="ar-SA"/>
              </w:rPr>
              <w:t>standardzie</w:t>
            </w:r>
          </w:p>
          <w:p>
            <w:pPr>
              <w:pStyle w:val="TableParagraph"/>
              <w:widowControl w:val="false"/>
              <w:spacing w:before="1"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 kotła na pellet drzewny z automatycznym sposobem podawania paliwa, o</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obniżonej</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emisyjności</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cząstek</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stałych</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o</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wartości</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20</w:t>
            </w:r>
            <w:r>
              <w:rPr>
                <w:rFonts w:cs="Calibri" w:cstheme="minorHAnsi"/>
                <w:spacing w:val="-33"/>
                <w:kern w:val="0"/>
                <w:sz w:val="22"/>
                <w:szCs w:val="22"/>
                <w:lang w:val="pl-PL" w:eastAsia="en-US" w:bidi="ar-SA"/>
              </w:rPr>
              <w:t xml:space="preserve"> </w:t>
            </w:r>
            <w:r>
              <w:rPr>
                <w:rFonts w:cs="Calibri" w:cstheme="minorHAnsi"/>
                <w:kern w:val="0"/>
                <w:sz w:val="22"/>
                <w:szCs w:val="22"/>
                <w:lang w:val="pl-PL" w:eastAsia="en-US" w:bidi="ar-SA"/>
              </w:rPr>
              <w:t>mg/m3 (w</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odniesieniu</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do</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suchych</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spalin</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w</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temp.</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0°C,</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1013</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mbar</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przy</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O2=10%)</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33"/>
                <w:kern w:val="0"/>
                <w:sz w:val="22"/>
                <w:szCs w:val="22"/>
                <w:lang w:val="pl-PL" w:eastAsia="en-US" w:bidi="ar-SA"/>
              </w:rPr>
              <w:t xml:space="preserve"> </w:t>
            </w:r>
            <w:r>
              <w:rPr>
                <w:rFonts w:cs="Calibri" w:cstheme="minorHAnsi"/>
                <w:kern w:val="0"/>
                <w:sz w:val="22"/>
                <w:szCs w:val="22"/>
                <w:lang w:val="pl-PL" w:eastAsia="en-US" w:bidi="ar-SA"/>
              </w:rPr>
              <w:t>osprzętem, armaturą zabezpieczającą i regulującą, układem</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doprowadzenia</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powietrza i</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odprowadzenia</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spalin,</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zbiornikiem akumulacyjnym/buforowym,</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zbiornikiem</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c.w.u</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osprzętem.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12" name="Obraz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1" descr=""/>
                          <pic:cNvPicPr>
                            <a:picLocks noChangeAspect="1" noChangeArrowheads="1"/>
                          </pic:cNvPicPr>
                        </pic:nvPicPr>
                        <pic:blipFill>
                          <a:blip r:embed="rId15"/>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 xml:space="preserve">Kocioł zagazowujący drewno o podwyższonym standardzie </w:t>
            </w:r>
          </w:p>
          <w:p>
            <w:pPr>
              <w:pStyle w:val="TableParagraph"/>
              <w:widowControl w:val="false"/>
              <w:spacing w:before="0" w:after="0"/>
              <w:ind w:left="103" w:hanging="0"/>
              <w:jc w:val="left"/>
              <w:rPr>
                <w:rFonts w:ascii="Calibri" w:hAnsi="Calibri" w:cs="Calibri" w:asciiTheme="minorHAnsi" w:cstheme="minorHAnsi" w:hAnsiTheme="minorHAnsi"/>
                <w:bCs/>
                <w:sz w:val="24"/>
                <w:szCs w:val="24"/>
              </w:rPr>
            </w:pPr>
            <w:r>
              <w:rPr>
                <w:rFonts w:cs="Calibri" w:cstheme="minorHAnsi"/>
                <w:bCs/>
                <w:kern w:val="0"/>
                <w:sz w:val="22"/>
                <w:szCs w:val="22"/>
                <w:lang w:val="pl-PL" w:eastAsia="en-US" w:bidi="ar-SA"/>
              </w:rPr>
              <w:t xml:space="preserve">Zakup/montaż kotła na pellet drzewny z automatycznym sposobem podawania paliwa, o obniżonej emisyjności cząstek stałych o wartości </w:t>
            </w:r>
            <w:r>
              <w:rPr>
                <w:rFonts w:cs="Calibri" w:cstheme="minorHAnsi"/>
                <w:kern w:val="0"/>
                <w:sz w:val="22"/>
                <w:szCs w:val="22"/>
                <w:lang w:val="pl-PL" w:eastAsia="en-US" w:bidi="ar-SA"/>
              </w:rPr>
              <w:t>≤ 20mg/m3 (w</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odniesieniu</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do</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suchych</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spalin</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w</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temp.</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0°C,</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1013</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mbar</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przy</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O2=10%) z</w:t>
            </w:r>
            <w:r>
              <w:rPr>
                <w:rFonts w:cs="Calibri" w:cstheme="minorHAnsi"/>
                <w:spacing w:val="-33"/>
                <w:kern w:val="0"/>
                <w:sz w:val="22"/>
                <w:szCs w:val="22"/>
                <w:lang w:val="pl-PL" w:eastAsia="en-US" w:bidi="ar-SA"/>
              </w:rPr>
              <w:t xml:space="preserve"> </w:t>
            </w:r>
            <w:r>
              <w:rPr>
                <w:rFonts w:cs="Calibri" w:cstheme="minorHAnsi"/>
                <w:kern w:val="0"/>
                <w:sz w:val="22"/>
                <w:szCs w:val="22"/>
                <w:lang w:val="pl-PL" w:eastAsia="en-US" w:bidi="ar-SA"/>
              </w:rPr>
              <w:t>osprzętem, armaturą zabezpieczającą i regulującą, układem</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doprowadzenia</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powietrza i</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odprowadzenia</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spalin, w tym budową nowego komina,</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zbiornikiem akumulacyjnym/buforowym,</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zbiornikiem</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c.w.u</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osprzętem.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3" name="Obraz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az 8" descr=""/>
                          <pic:cNvPicPr>
                            <a:picLocks noChangeAspect="1" noChangeArrowheads="1"/>
                          </pic:cNvPicPr>
                        </pic:nvPicPr>
                        <pic:blipFill>
                          <a:blip r:embed="rId16"/>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Ogrzewanie</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elektryczne</w:t>
            </w:r>
          </w:p>
          <w:p>
            <w:pPr>
              <w:pStyle w:val="TableParagraph"/>
              <w:widowControl w:val="false"/>
              <w:spacing w:before="0"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 urządzenia grzewczego elektrycznego (innego niż pompa</w:t>
            </w:r>
            <w:r>
              <w:rPr>
                <w:rFonts w:cs="Calibri" w:cstheme="minorHAnsi"/>
                <w:spacing w:val="-34"/>
                <w:kern w:val="0"/>
                <w:sz w:val="22"/>
                <w:szCs w:val="22"/>
                <w:lang w:val="pl-PL" w:eastAsia="en-US" w:bidi="ar-SA"/>
              </w:rPr>
              <w:t xml:space="preserve"> </w:t>
            </w:r>
            <w:r>
              <w:rPr>
                <w:rFonts w:cs="Calibri" w:cstheme="minorHAnsi"/>
                <w:kern w:val="0"/>
                <w:sz w:val="22"/>
                <w:szCs w:val="22"/>
                <w:lang w:val="pl-PL" w:eastAsia="en-US" w:bidi="ar-SA"/>
              </w:rPr>
              <w:t>ciepła) lub zespołu urządzeń grzewczych elektrycznych, materiałów instalacyjnych wchodzących w skład systemu</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ogrzewania</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elektrycznego,</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zbiornika</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akumulacyjnego/buforowego, zbiornika</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cwu</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osprzętem.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14" name="Obraz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3" descr=""/>
                          <pic:cNvPicPr>
                            <a:picLocks noChangeAspect="1" noChangeArrowheads="1"/>
                          </pic:cNvPicPr>
                        </pic:nvPicPr>
                        <pic:blipFill>
                          <a:blip r:embed="rId17"/>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Podłączenie lokalu do efektywnego źródła ciepła</w:t>
            </w:r>
            <w:r>
              <w:rPr>
                <w:rStyle w:val="Zakotwiczenieprzypisudolnego"/>
                <w:rFonts w:cs="Calibri" w:cstheme="minorHAnsi"/>
                <w:b/>
                <w:bCs/>
                <w:kern w:val="0"/>
                <w:sz w:val="24"/>
                <w:szCs w:val="24"/>
                <w:lang w:val="pl-PL" w:eastAsia="en-US" w:bidi="ar-SA"/>
              </w:rPr>
              <w:footnoteReference w:id="2"/>
            </w:r>
            <w:r>
              <w:rPr>
                <w:rFonts w:cs="Calibri" w:cstheme="minorHAnsi"/>
                <w:b/>
                <w:bCs/>
                <w:kern w:val="0"/>
                <w:sz w:val="24"/>
                <w:szCs w:val="24"/>
                <w:lang w:val="pl-PL" w:eastAsia="en-US" w:bidi="ar-SA"/>
              </w:rPr>
              <w:t xml:space="preserve"> w budynku (w tym do węzła cieplnego znajdującego się w budynku)</w:t>
            </w:r>
          </w:p>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Cs/>
                <w:kern w:val="0"/>
                <w:sz w:val="22"/>
                <w:szCs w:val="22"/>
                <w:lang w:val="pl-PL" w:eastAsia="en-US" w:bidi="ar-SA"/>
              </w:rPr>
              <w:t>Zakup/montaż materiałów instalacyjnych i urządzeń wchodzących w skład instalacji centralnego ogrzewania i cwu pomiędzy źródłem ciepła działającym na potrzeby budynku a lokalem mieszkalnym (w tym podlicznika ciepła w lokalu)</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5" name="Obraz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9" descr=""/>
                          <pic:cNvPicPr>
                            <a:picLocks noChangeAspect="1" noChangeArrowheads="1"/>
                          </pic:cNvPicPr>
                        </pic:nvPicPr>
                        <pic:blipFill>
                          <a:blip r:embed="rId18"/>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6"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Instalacja</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centralnego</w:t>
            </w:r>
            <w:r>
              <w:rPr>
                <w:rFonts w:cs="Calibri" w:cstheme="minorHAnsi"/>
                <w:b/>
                <w:bCs/>
                <w:spacing w:val="-3"/>
                <w:kern w:val="0"/>
                <w:sz w:val="24"/>
                <w:szCs w:val="24"/>
                <w:lang w:val="pl-PL" w:eastAsia="en-US" w:bidi="ar-SA"/>
              </w:rPr>
              <w:t xml:space="preserve"> </w:t>
            </w:r>
            <w:r>
              <w:rPr>
                <w:rFonts w:cs="Calibri" w:cstheme="minorHAnsi"/>
                <w:b/>
                <w:bCs/>
                <w:kern w:val="0"/>
                <w:sz w:val="24"/>
                <w:szCs w:val="24"/>
                <w:lang w:val="pl-PL" w:eastAsia="en-US" w:bidi="ar-SA"/>
              </w:rPr>
              <w:t>ogrzewania oraz instalacja ciepłej</w:t>
            </w:r>
            <w:r>
              <w:rPr>
                <w:rFonts w:cs="Calibri" w:cstheme="minorHAnsi"/>
                <w:b/>
                <w:bCs/>
                <w:spacing w:val="-2"/>
                <w:kern w:val="0"/>
                <w:sz w:val="24"/>
                <w:szCs w:val="24"/>
                <w:lang w:val="pl-PL" w:eastAsia="en-US" w:bidi="ar-SA"/>
              </w:rPr>
              <w:t xml:space="preserve"> </w:t>
            </w:r>
            <w:r>
              <w:rPr>
                <w:rFonts w:cs="Calibri" w:cstheme="minorHAnsi"/>
                <w:b/>
                <w:bCs/>
                <w:kern w:val="0"/>
                <w:sz w:val="24"/>
                <w:szCs w:val="24"/>
                <w:lang w:val="pl-PL" w:eastAsia="en-US" w:bidi="ar-SA"/>
              </w:rPr>
              <w:t>wody</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użytkowej (w tym kolektorów słonecznych i pompy ciepła do cwu)</w:t>
            </w:r>
          </w:p>
          <w:p>
            <w:pPr>
              <w:pStyle w:val="TableParagraph"/>
              <w:widowControl w:val="false"/>
              <w:spacing w:before="1"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materiałów</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instalacyjnych</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i</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urządzeń</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wchodzących</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w</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 xml:space="preserve">skład </w:t>
            </w:r>
            <w:r>
              <w:rPr>
                <w:rFonts w:cs="Calibri" w:cstheme="minorHAnsi"/>
                <w:spacing w:val="-34"/>
                <w:kern w:val="0"/>
                <w:sz w:val="22"/>
                <w:szCs w:val="22"/>
                <w:lang w:val="pl-PL" w:eastAsia="en-US" w:bidi="ar-SA"/>
              </w:rPr>
              <w:t xml:space="preserve"> </w:t>
            </w:r>
            <w:r>
              <w:rPr>
                <w:rFonts w:cs="Calibri" w:cstheme="minorHAnsi"/>
                <w:kern w:val="0"/>
                <w:sz w:val="22"/>
                <w:szCs w:val="22"/>
                <w:lang w:val="pl-PL" w:eastAsia="en-US" w:bidi="ar-SA"/>
              </w:rPr>
              <w:t>instalacji</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centralnego ogrzewania (w tym kolektorów słonecznych będących elementem hybrydowego systemu ogrzewania z nowym źródłem ciepła), wykonanie równoważenia hydraulicznego instalacji grzewczej. Zakup/montaż materiałów instalacyjnych i urządzeń wchodzących w skład instalacji przygotowania cwu (w tym kolektorów słonecznych, pomp ciepła do cwu oraz elektrycznych urządzeń do podgrzewania wody)</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6" name="Obraz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Obraz 10" descr=""/>
                          <pic:cNvPicPr>
                            <a:picLocks noChangeAspect="1" noChangeArrowheads="1"/>
                          </pic:cNvPicPr>
                        </pic:nvPicPr>
                        <pic:blipFill>
                          <a:blip r:embed="rId19"/>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Wentylacja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mechaniczna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z</w:t>
            </w:r>
            <w:r>
              <w:rPr>
                <w:rFonts w:cs="Calibri" w:cstheme="minorHAnsi"/>
                <w:b/>
                <w:bCs/>
                <w:spacing w:val="-5"/>
                <w:kern w:val="0"/>
                <w:sz w:val="24"/>
                <w:szCs w:val="24"/>
                <w:lang w:val="pl-PL" w:eastAsia="en-US" w:bidi="ar-SA"/>
              </w:rPr>
              <w:t xml:space="preserve"> </w:t>
            </w:r>
            <w:r>
              <w:rPr>
                <w:rFonts w:cs="Calibri" w:cstheme="minorHAnsi"/>
                <w:b/>
                <w:bCs/>
                <w:kern w:val="0"/>
                <w:sz w:val="24"/>
                <w:szCs w:val="24"/>
                <w:lang w:val="pl-PL" w:eastAsia="en-US" w:bidi="ar-SA"/>
              </w:rPr>
              <w:t>odzyskiem</w:t>
            </w:r>
            <w:r>
              <w:rPr>
                <w:rFonts w:cs="Calibri" w:cstheme="minorHAnsi"/>
                <w:b/>
                <w:bCs/>
                <w:spacing w:val="-1"/>
                <w:kern w:val="0"/>
                <w:sz w:val="24"/>
                <w:szCs w:val="24"/>
                <w:lang w:val="pl-PL" w:eastAsia="en-US" w:bidi="ar-SA"/>
              </w:rPr>
              <w:t xml:space="preserve"> </w:t>
            </w:r>
            <w:r>
              <w:rPr>
                <w:rFonts w:cs="Calibri" w:cstheme="minorHAnsi"/>
                <w:b/>
                <w:bCs/>
                <w:kern w:val="0"/>
                <w:sz w:val="24"/>
                <w:szCs w:val="24"/>
                <w:lang w:val="pl-PL" w:eastAsia="en-US" w:bidi="ar-SA"/>
              </w:rPr>
              <w:t>ciepła</w:t>
            </w:r>
          </w:p>
          <w:p>
            <w:pPr>
              <w:pStyle w:val="TableParagraph"/>
              <w:widowControl w:val="false"/>
              <w:spacing w:before="0" w:after="0"/>
              <w:ind w:left="103"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w:t>
            </w:r>
            <w:r>
              <w:rPr>
                <w:rFonts w:cs="Calibri" w:cstheme="minorHAnsi"/>
                <w:spacing w:val="-6"/>
                <w:kern w:val="0"/>
                <w:sz w:val="22"/>
                <w:szCs w:val="22"/>
                <w:lang w:val="pl-PL" w:eastAsia="en-US" w:bidi="ar-SA"/>
              </w:rPr>
              <w:t xml:space="preserve"> </w:t>
            </w:r>
            <w:r>
              <w:rPr>
                <w:rFonts w:cs="Calibri" w:cstheme="minorHAnsi"/>
                <w:kern w:val="0"/>
                <w:sz w:val="22"/>
                <w:szCs w:val="22"/>
                <w:lang w:val="pl-PL" w:eastAsia="en-US" w:bidi="ar-SA"/>
              </w:rPr>
              <w:t>materiałów</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instalacyjnych</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składających</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się</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na</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system</w:t>
            </w:r>
            <w:r>
              <w:rPr>
                <w:rFonts w:cs="Calibri" w:cstheme="minorHAnsi"/>
                <w:spacing w:val="-34"/>
                <w:kern w:val="0"/>
                <w:sz w:val="22"/>
                <w:szCs w:val="22"/>
                <w:lang w:val="pl-PL" w:eastAsia="en-US" w:bidi="ar-SA"/>
              </w:rPr>
              <w:t xml:space="preserve"> </w:t>
            </w:r>
            <w:r>
              <w:rPr>
                <w:rFonts w:cs="Calibri" w:cstheme="minorHAnsi"/>
                <w:kern w:val="0"/>
                <w:sz w:val="22"/>
                <w:szCs w:val="22"/>
                <w:lang w:val="pl-PL" w:eastAsia="en-US" w:bidi="ar-SA"/>
              </w:rPr>
              <w:t>wentylacji</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mechanicznej</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odzyskiem</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ciepła</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(wentylacja</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centralą</w:t>
            </w:r>
          </w:p>
          <w:p>
            <w:pPr>
              <w:pStyle w:val="TableParagraph"/>
              <w:widowControl w:val="false"/>
              <w:spacing w:before="0" w:after="0"/>
              <w:ind w:left="103" w:right="299" w:hanging="0"/>
              <w:jc w:val="left"/>
              <w:rPr>
                <w:rFonts w:ascii="Calibri" w:hAnsi="Calibri" w:cs="Calibri" w:asciiTheme="minorHAnsi" w:cstheme="minorHAnsi" w:hAnsiTheme="minorHAnsi"/>
              </w:rPr>
            </w:pPr>
            <w:r>
              <w:rPr>
                <w:rFonts w:cs="Calibri" w:cstheme="minorHAnsi"/>
                <w:kern w:val="0"/>
                <w:sz w:val="22"/>
                <w:szCs w:val="22"/>
                <w:lang w:val="pl-PL" w:eastAsia="en-US" w:bidi="ar-SA"/>
              </w:rPr>
              <w:t>wentylacyjną,</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rekuperatory</w:t>
            </w:r>
            <w:r>
              <w:rPr>
                <w:rFonts w:cs="Calibri" w:cstheme="minorHAnsi"/>
                <w:spacing w:val="-5"/>
                <w:kern w:val="0"/>
                <w:sz w:val="22"/>
                <w:szCs w:val="22"/>
                <w:lang w:val="pl-PL" w:eastAsia="en-US" w:bidi="ar-SA"/>
              </w:rPr>
              <w:t xml:space="preserve"> </w:t>
            </w:r>
            <w:r>
              <w:rPr>
                <w:rFonts w:cs="Calibri" w:cstheme="minorHAnsi"/>
                <w:kern w:val="0"/>
                <w:sz w:val="22"/>
                <w:szCs w:val="22"/>
                <w:lang w:val="pl-PL" w:eastAsia="en-US" w:bidi="ar-SA"/>
              </w:rPr>
              <w:t>ścienne).</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7" name="Obraz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braz 16" descr=""/>
                          <pic:cNvPicPr>
                            <a:picLocks noChangeAspect="1" noChangeArrowheads="1"/>
                          </pic:cNvPicPr>
                        </pic:nvPicPr>
                        <pic:blipFill>
                          <a:blip r:embed="rId20"/>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Stolarka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 xml:space="preserve">okienna </w:t>
            </w:r>
          </w:p>
          <w:p>
            <w:pPr>
              <w:pStyle w:val="TableParagraph"/>
              <w:widowControl w:val="false"/>
              <w:spacing w:before="1" w:after="0"/>
              <w:ind w:left="103" w:right="208"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 stolarki okiennej w tym</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okna/drzwi balkonowe, okna połaciowe,</w:t>
            </w:r>
            <w:r>
              <w:rPr>
                <w:rFonts w:cs="Calibri" w:cstheme="minorHAnsi"/>
                <w:spacing w:val="1"/>
                <w:kern w:val="0"/>
                <w:sz w:val="22"/>
                <w:szCs w:val="22"/>
                <w:lang w:val="pl-PL" w:eastAsia="en-US" w:bidi="ar-SA"/>
              </w:rPr>
              <w:t xml:space="preserve"> </w:t>
            </w:r>
            <w:r>
              <w:rPr>
                <w:rFonts w:cs="Calibri" w:cstheme="minorHAnsi"/>
                <w:kern w:val="0"/>
                <w:sz w:val="22"/>
                <w:szCs w:val="22"/>
                <w:lang w:val="pl-PL" w:eastAsia="en-US" w:bidi="ar-SA"/>
              </w:rPr>
              <w:t>powierzchnie</w:t>
            </w:r>
            <w:r>
              <w:rPr>
                <w:rFonts w:cs="Calibri" w:cstheme="minorHAnsi"/>
                <w:spacing w:val="-8"/>
                <w:kern w:val="0"/>
                <w:sz w:val="22"/>
                <w:szCs w:val="22"/>
                <w:lang w:val="pl-PL" w:eastAsia="en-US" w:bidi="ar-SA"/>
              </w:rPr>
              <w:t xml:space="preserve"> </w:t>
            </w:r>
            <w:r>
              <w:rPr>
                <w:rFonts w:cs="Calibri" w:cstheme="minorHAnsi"/>
                <w:kern w:val="0"/>
                <w:sz w:val="22"/>
                <w:szCs w:val="22"/>
                <w:lang w:val="pl-PL" w:eastAsia="en-US" w:bidi="ar-SA"/>
              </w:rPr>
              <w:t>przezroczyste</w:t>
            </w:r>
            <w:r>
              <w:rPr>
                <w:rFonts w:cs="Calibri" w:cstheme="minorHAnsi"/>
                <w:spacing w:val="-7"/>
                <w:kern w:val="0"/>
                <w:sz w:val="22"/>
                <w:szCs w:val="22"/>
                <w:lang w:val="pl-PL" w:eastAsia="en-US" w:bidi="ar-SA"/>
              </w:rPr>
              <w:t xml:space="preserve"> </w:t>
            </w:r>
            <w:r>
              <w:rPr>
                <w:rFonts w:cs="Calibri" w:cstheme="minorHAnsi"/>
                <w:kern w:val="0"/>
                <w:sz w:val="22"/>
                <w:szCs w:val="22"/>
                <w:lang w:val="pl-PL" w:eastAsia="en-US" w:bidi="ar-SA"/>
              </w:rPr>
              <w:t>nieotwieralne wraz</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z</w:t>
            </w:r>
            <w:r>
              <w:rPr>
                <w:rFonts w:cs="Calibri" w:cstheme="minorHAnsi"/>
                <w:spacing w:val="-3"/>
                <w:kern w:val="0"/>
                <w:sz w:val="22"/>
                <w:szCs w:val="22"/>
                <w:lang w:val="pl-PL" w:eastAsia="en-US" w:bidi="ar-SA"/>
              </w:rPr>
              <w:t xml:space="preserve"> </w:t>
            </w:r>
            <w:r>
              <w:rPr>
                <w:rFonts w:cs="Calibri" w:cstheme="minorHAnsi"/>
                <w:kern w:val="0"/>
                <w:sz w:val="22"/>
                <w:szCs w:val="22"/>
                <w:lang w:val="pl-PL" w:eastAsia="en-US" w:bidi="ar-SA"/>
              </w:rPr>
              <w:t>systemami</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montażowymi. Zakup i montaż materiałów budowlanych w celu przeprowadzenia niezbędnych prac towarzyszących</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rPr>
            </w:pPr>
            <w:r>
              <w:rPr>
                <w:rFonts w:eastAsia="Calibri"/>
                <w:kern w:val="0"/>
                <w:lang w:val="pl-PL" w:eastAsia="en-US" w:bidi="ar-SA"/>
              </w:rPr>
              <w:drawing>
                <wp:inline distT="0" distB="0" distL="0" distR="0">
                  <wp:extent cx="152400" cy="152400"/>
                  <wp:effectExtent l="0" t="0" r="0" b="0"/>
                  <wp:docPr id="18" name="Obraz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az 17" descr=""/>
                          <pic:cNvPicPr>
                            <a:picLocks noChangeAspect="1" noChangeArrowheads="1"/>
                          </pic:cNvPicPr>
                        </pic:nvPicPr>
                        <pic:blipFill>
                          <a:blip r:embed="rId21"/>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Stolarka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drzwiowa w lokalu mieszkalnym</w:t>
            </w:r>
          </w:p>
          <w:p>
            <w:pPr>
              <w:pStyle w:val="TableParagraph"/>
              <w:widowControl w:val="false"/>
              <w:spacing w:before="0" w:after="0"/>
              <w:ind w:left="103" w:right="299" w:hanging="0"/>
              <w:jc w:val="left"/>
              <w:rPr>
                <w:rFonts w:ascii="Calibri" w:hAnsi="Calibri" w:cs="Calibri" w:asciiTheme="minorHAnsi" w:cstheme="minorHAnsi" w:hAnsiTheme="minorHAnsi"/>
              </w:rPr>
            </w:pPr>
            <w:r>
              <w:rPr>
                <w:rFonts w:cs="Calibri" w:cstheme="minorHAnsi"/>
                <w:kern w:val="0"/>
                <w:sz w:val="22"/>
                <w:szCs w:val="22"/>
                <w:lang w:val="pl-PL" w:eastAsia="en-US" w:bidi="ar-SA"/>
              </w:rPr>
              <w:t>Zakup/montaż</w:t>
            </w:r>
            <w:r>
              <w:rPr>
                <w:rFonts w:cs="Calibri" w:cstheme="minorHAnsi"/>
                <w:spacing w:val="-4"/>
                <w:kern w:val="0"/>
                <w:sz w:val="22"/>
                <w:szCs w:val="22"/>
                <w:lang w:val="pl-PL" w:eastAsia="en-US" w:bidi="ar-SA"/>
              </w:rPr>
              <w:t xml:space="preserve"> </w:t>
            </w:r>
            <w:r>
              <w:rPr>
                <w:rFonts w:cs="Calibri" w:cstheme="minorHAnsi"/>
                <w:kern w:val="0"/>
                <w:sz w:val="22"/>
                <w:szCs w:val="22"/>
                <w:lang w:val="pl-PL" w:eastAsia="en-US" w:bidi="ar-SA"/>
              </w:rPr>
              <w:t>stolarki</w:t>
            </w:r>
            <w:r>
              <w:rPr>
                <w:rFonts w:cs="Calibri" w:cstheme="minorHAnsi"/>
                <w:spacing w:val="-2"/>
                <w:kern w:val="0"/>
                <w:sz w:val="22"/>
                <w:szCs w:val="22"/>
                <w:lang w:val="pl-PL" w:eastAsia="en-US" w:bidi="ar-SA"/>
              </w:rPr>
              <w:t xml:space="preserve"> </w:t>
            </w:r>
            <w:r>
              <w:rPr>
                <w:rFonts w:cs="Calibri" w:cstheme="minorHAnsi"/>
                <w:kern w:val="0"/>
                <w:sz w:val="22"/>
                <w:szCs w:val="22"/>
                <w:lang w:val="pl-PL" w:eastAsia="en-US" w:bidi="ar-SA"/>
              </w:rPr>
              <w:t>drzwiowej</w:t>
            </w:r>
            <w:r>
              <w:rPr>
                <w:rFonts w:cs="Calibri" w:cstheme="minorHAnsi"/>
                <w:spacing w:val="-2"/>
                <w:kern w:val="0"/>
                <w:sz w:val="22"/>
                <w:szCs w:val="22"/>
                <w:lang w:val="pl-PL" w:eastAsia="en-US" w:bidi="ar-SA"/>
              </w:rPr>
              <w:t xml:space="preserve"> tj. drzwi oddzielające lokale od przestrzeni nieogrzewanej lub środowiska zewnętrznego (zawiera również demontaż)</w:t>
            </w:r>
            <w:r>
              <w:rPr>
                <w:rFonts w:cs="Calibri" w:cstheme="minorHAnsi"/>
                <w:kern w:val="0"/>
                <w:sz w:val="22"/>
                <w:szCs w:val="22"/>
                <w:lang w:val="pl-PL" w:eastAsia="en-US" w:bidi="ar-SA"/>
              </w:rPr>
              <w:t>. Zakup i montaż materiałów budowlanych w celu przeprowadzenia niezbędnych prac towarzyszących</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19" name="Obraz 2297911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az 229791195" descr=""/>
                          <pic:cNvPicPr>
                            <a:picLocks noChangeAspect="1" noChangeArrowheads="1"/>
                          </pic:cNvPicPr>
                        </pic:nvPicPr>
                        <pic:blipFill>
                          <a:blip r:embed="rId22"/>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Style w:val="Markedcontent"/>
                <w:rFonts w:cs="Calibri" w:cstheme="minorHAnsi"/>
                <w:b/>
                <w:bCs/>
                <w:sz w:val="24"/>
                <w:szCs w:val="24"/>
              </w:rPr>
            </w:pPr>
            <w:r>
              <w:rPr>
                <w:rFonts w:cs="Calibri" w:cstheme="minorHAnsi"/>
                <w:b/>
                <w:bCs/>
                <w:kern w:val="0"/>
                <w:sz w:val="24"/>
                <w:szCs w:val="24"/>
                <w:lang w:val="pl-PL" w:eastAsia="en-US" w:bidi="ar-SA"/>
              </w:rPr>
              <w:t>Stolarka</w:t>
            </w:r>
            <w:r>
              <w:rPr>
                <w:rFonts w:cs="Calibri" w:cstheme="minorHAnsi"/>
                <w:b/>
                <w:bCs/>
                <w:spacing w:val="-4"/>
                <w:kern w:val="0"/>
                <w:sz w:val="24"/>
                <w:szCs w:val="24"/>
                <w:lang w:val="pl-PL" w:eastAsia="en-US" w:bidi="ar-SA"/>
              </w:rPr>
              <w:t xml:space="preserve"> </w:t>
            </w:r>
            <w:r>
              <w:rPr>
                <w:rFonts w:cs="Calibri" w:cstheme="minorHAnsi"/>
                <w:b/>
                <w:bCs/>
                <w:kern w:val="0"/>
                <w:sz w:val="24"/>
                <w:szCs w:val="24"/>
                <w:lang w:val="pl-PL" w:eastAsia="en-US" w:bidi="ar-SA"/>
              </w:rPr>
              <w:t>drzwiowa</w:t>
            </w:r>
            <w:r>
              <w:rPr>
                <w:rStyle w:val="Markedcontent"/>
                <w:rFonts w:cs="Calibri" w:cstheme="minorHAnsi"/>
                <w:b/>
                <w:bCs/>
                <w:kern w:val="0"/>
                <w:sz w:val="24"/>
                <w:szCs w:val="24"/>
                <w:lang w:val="pl-PL" w:eastAsia="en-US" w:bidi="ar-SA"/>
              </w:rPr>
              <w:t>*</w:t>
            </w:r>
          </w:p>
          <w:p>
            <w:pPr>
              <w:pStyle w:val="TableParagraph"/>
              <w:widowControl w:val="false"/>
              <w:spacing w:before="0" w:after="0"/>
              <w:ind w:left="103" w:right="299" w:hanging="0"/>
              <w:jc w:val="left"/>
              <w:rPr>
                <w:rFonts w:ascii="Calibri" w:hAnsi="Calibri" w:cs="Calibri" w:asciiTheme="minorHAnsi" w:cstheme="minorHAnsi" w:hAnsiTheme="minorHAnsi"/>
                <w:sz w:val="24"/>
                <w:szCs w:val="24"/>
              </w:rPr>
            </w:pPr>
            <w:r>
              <w:rPr>
                <w:rFonts w:cs="Calibri" w:cstheme="minorHAnsi"/>
                <w:kern w:val="0"/>
                <w:sz w:val="24"/>
                <w:szCs w:val="24"/>
                <w:lang w:val="pl-PL" w:eastAsia="en-US" w:bidi="ar-SA"/>
              </w:rPr>
              <w:t xml:space="preserve">Zakup/ montaż stolarki drzwiowej w tym drzwi oddzielających lokal od przestrzeni nieogrzewanej, drzwi/bramy garażowe. </w:t>
            </w:r>
          </w:p>
          <w:p>
            <w:pPr>
              <w:pStyle w:val="TableParagraph"/>
              <w:widowControl w:val="false"/>
              <w:spacing w:before="0" w:after="0"/>
              <w:ind w:left="103" w:right="299" w:hanging="0"/>
              <w:jc w:val="left"/>
              <w:rPr>
                <w:rFonts w:ascii="Calibri" w:hAnsi="Calibri" w:cs="Calibri" w:asciiTheme="minorHAnsi" w:cstheme="minorHAnsi" w:hAnsiTheme="minorHAnsi"/>
                <w:sz w:val="24"/>
                <w:szCs w:val="24"/>
              </w:rPr>
            </w:pPr>
            <w:r>
              <w:rPr>
                <w:rFonts w:cs="Calibri" w:cstheme="minorHAnsi"/>
                <w:kern w:val="0"/>
                <w:sz w:val="24"/>
                <w:szCs w:val="24"/>
                <w:lang w:val="pl-PL" w:eastAsia="en-US" w:bidi="ar-SA"/>
              </w:rPr>
              <w:t>Zakup i montaż materiałów budowlanych w celu przeprowadzenia niezbędnych prac towarzyszących.</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20" name="Obraz 8868001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886800199" descr=""/>
                          <pic:cNvPicPr>
                            <a:picLocks noChangeAspect="1" noChangeArrowheads="1"/>
                          </pic:cNvPicPr>
                        </pic:nvPicPr>
                        <pic:blipFill>
                          <a:blip r:embed="rId23"/>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Fonts w:ascii="Calibri" w:hAnsi="Calibri" w:cs="Calibri" w:asciiTheme="minorHAnsi" w:cstheme="minorHAnsi" w:hAnsiTheme="minorHAnsi"/>
                <w:b/>
                <w:bCs/>
                <w:sz w:val="24"/>
                <w:szCs w:val="24"/>
              </w:rPr>
            </w:pPr>
            <w:r>
              <w:rPr>
                <w:rFonts w:cs="Calibri" w:cstheme="minorHAnsi"/>
                <w:b/>
                <w:bCs/>
                <w:kern w:val="0"/>
                <w:sz w:val="24"/>
                <w:szCs w:val="24"/>
                <w:lang w:val="pl-PL" w:eastAsia="en-US" w:bidi="ar-SA"/>
              </w:rPr>
              <w:t>Mikroinstalacja fotowoltaiczna</w:t>
            </w:r>
            <w:r>
              <w:rPr>
                <w:rStyle w:val="Markedcontent"/>
                <w:rFonts w:cs="Calibri" w:cstheme="minorHAnsi"/>
                <w:b/>
                <w:bCs/>
                <w:kern w:val="0"/>
                <w:sz w:val="24"/>
                <w:szCs w:val="24"/>
                <w:lang w:val="pl-PL" w:eastAsia="en-US" w:bidi="ar-SA"/>
              </w:rPr>
              <w:t>*</w:t>
            </w:r>
            <w:r>
              <w:rPr>
                <w:rFonts w:cs="Calibri" w:cstheme="minorHAnsi"/>
                <w:b/>
                <w:bCs/>
                <w:kern w:val="0"/>
                <w:sz w:val="24"/>
                <w:szCs w:val="24"/>
                <w:lang w:val="pl-PL" w:eastAsia="en-US" w:bidi="ar-SA"/>
              </w:rPr>
              <w:t xml:space="preserve"> </w:t>
            </w:r>
          </w:p>
          <w:p>
            <w:pPr>
              <w:pStyle w:val="TableParagraph"/>
              <w:widowControl w:val="false"/>
              <w:spacing w:before="0" w:after="0"/>
              <w:ind w:left="103" w:right="299" w:hanging="0"/>
              <w:jc w:val="left"/>
              <w:rPr>
                <w:rFonts w:ascii="Calibri" w:hAnsi="Calibri" w:cs="Calibri" w:asciiTheme="minorHAnsi" w:cstheme="minorHAnsi" w:hAnsiTheme="minorHAnsi"/>
                <w:sz w:val="24"/>
                <w:szCs w:val="24"/>
              </w:rPr>
            </w:pPr>
            <w:r>
              <w:rPr>
                <w:rFonts w:cs="Calibri" w:cstheme="minorHAnsi"/>
                <w:kern w:val="0"/>
                <w:sz w:val="24"/>
                <w:szCs w:val="24"/>
                <w:lang w:val="pl-PL" w:eastAsia="en-US" w:bidi="ar-SA"/>
              </w:rPr>
              <w:t>Zakup/montaż oraz odbiór i uruchomienie mikroinstalacji fotowoltaicznej (panele fotowoltaiczne z niezbędnym oprzyrządowaniem)- wymaganym elementem instalacji są liczniki dwukierunkowe (koszt licznika nie jest kosztem kwalifikowalnym)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21" name="Obraz 7479275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Obraz 747927504" descr=""/>
                          <pic:cNvPicPr>
                            <a:picLocks noChangeAspect="1" noChangeArrowheads="1"/>
                          </pic:cNvPicPr>
                        </pic:nvPicPr>
                        <pic:blipFill>
                          <a:blip r:embed="rId24"/>
                          <a:stretch>
                            <a:fillRect/>
                          </a:stretch>
                        </pic:blipFill>
                        <pic:spPr bwMode="auto">
                          <a:xfrm>
                            <a:off x="0" y="0"/>
                            <a:ext cx="152400" cy="152400"/>
                          </a:xfrm>
                          <a:prstGeom prst="rect">
                            <a:avLst/>
                          </a:prstGeom>
                        </pic:spPr>
                      </pic:pic>
                    </a:graphicData>
                  </a:graphic>
                </wp:inline>
              </w:drawing>
            </w:r>
          </w:p>
        </w:tc>
        <w:tc>
          <w:tcPr>
            <w:tcW w:w="7987" w:type="dxa"/>
            <w:tcBorders/>
          </w:tcPr>
          <w:p>
            <w:pPr>
              <w:pStyle w:val="TableParagraph"/>
              <w:widowControl w:val="false"/>
              <w:spacing w:before="0" w:after="0"/>
              <w:ind w:left="103" w:right="299" w:hanging="0"/>
              <w:jc w:val="left"/>
              <w:rPr>
                <w:rStyle w:val="Markedcontent"/>
                <w:rFonts w:cs="Calibri" w:cstheme="minorHAnsi"/>
                <w:b/>
                <w:bCs/>
                <w:sz w:val="24"/>
                <w:szCs w:val="24"/>
              </w:rPr>
            </w:pPr>
            <w:r>
              <w:rPr>
                <w:rFonts w:cs="Calibri" w:cstheme="minorHAnsi"/>
                <w:b/>
                <w:bCs/>
                <w:kern w:val="0"/>
                <w:sz w:val="24"/>
                <w:szCs w:val="24"/>
                <w:lang w:val="pl-PL" w:eastAsia="en-US" w:bidi="ar-SA"/>
              </w:rPr>
              <w:t>Ocieplenie przegród budowlanych</w:t>
            </w:r>
            <w:r>
              <w:rPr>
                <w:rStyle w:val="Markedcontent"/>
                <w:rFonts w:cs="Calibri" w:cstheme="minorHAnsi"/>
                <w:b/>
                <w:bCs/>
                <w:kern w:val="0"/>
                <w:sz w:val="24"/>
                <w:szCs w:val="24"/>
                <w:lang w:val="pl-PL" w:eastAsia="en-US" w:bidi="ar-SA"/>
              </w:rPr>
              <w:t>*</w:t>
            </w:r>
          </w:p>
          <w:p>
            <w:pPr>
              <w:pStyle w:val="TableParagraph"/>
              <w:widowControl w:val="false"/>
              <w:spacing w:before="0" w:after="0"/>
              <w:ind w:left="103" w:right="299" w:hanging="0"/>
              <w:jc w:val="left"/>
              <w:rPr>
                <w:rFonts w:ascii="Calibri" w:hAnsi="Calibri" w:cs="Calibri" w:asciiTheme="minorHAnsi" w:cstheme="minorHAnsi" w:hAnsiTheme="minorHAnsi"/>
                <w:sz w:val="24"/>
                <w:szCs w:val="24"/>
              </w:rPr>
            </w:pPr>
            <w:r>
              <w:rPr>
                <w:rFonts w:cs="Calibri" w:cstheme="minorHAnsi"/>
                <w:kern w:val="0"/>
                <w:sz w:val="24"/>
                <w:szCs w:val="24"/>
                <w:lang w:val="pl-PL" w:eastAsia="en-US" w:bidi="ar-SA"/>
              </w:rPr>
              <w:t>Zakup/montaż materiałów budowlanych wykorzystywanych do ocieplenia przegród budowlanych zewnętrznych i wewnętrznych oddzielających pomieszczenia ogrzewane od nieogrzewanych, stropów pod nieogrzewanymi poddaszami, stropów nad pomieszczeniami nieogrzewanymi i zamkniętymi przestrzeniami podłogowymi, płyt balkonowych, fundamentów itp. Wchodzących w skład systemów dociepleń lub wykorzystywanych do zabezpieczenia przed zawilgoceniem, Zakup i montaż materiałów budowlanych w celu przeprowadzenia niezbędnych pra towarzyszących (np. wymiana parapetów zewnętrznych, orynnowania itp.). Ocieplenia nie stanowi położenie wyłącznie farb/tynków termorefleksyjnych lub termoizolacyjnych</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22" name="Obraz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braz 19" descr=""/>
                          <pic:cNvPicPr>
                            <a:picLocks noChangeAspect="1" noChangeArrowheads="1"/>
                          </pic:cNvPicPr>
                        </pic:nvPicPr>
                        <pic:blipFill>
                          <a:blip r:embed="rId25"/>
                          <a:stretch>
                            <a:fillRect/>
                          </a:stretch>
                        </pic:blipFill>
                        <pic:spPr bwMode="auto">
                          <a:xfrm>
                            <a:off x="0" y="0"/>
                            <a:ext cx="152400" cy="152400"/>
                          </a:xfrm>
                          <a:prstGeom prst="rect">
                            <a:avLst/>
                          </a:prstGeom>
                        </pic:spPr>
                      </pic:pic>
                    </a:graphicData>
                  </a:graphic>
                </wp:inline>
              </w:drawing>
            </w:r>
          </w:p>
        </w:tc>
        <w:tc>
          <w:tcPr>
            <w:tcW w:w="7987" w:type="dxa"/>
            <w:tcBorders/>
          </w:tcPr>
          <w:p>
            <w:pPr>
              <w:pStyle w:val="Normal"/>
              <w:widowControl/>
              <w:spacing w:lineRule="auto" w:line="240" w:before="0" w:after="0"/>
              <w:jc w:val="both"/>
              <w:rPr>
                <w:rStyle w:val="Markedcontent"/>
                <w:rFonts w:cs="Calibri" w:cstheme="minorHAnsi"/>
                <w:b/>
                <w:bCs/>
                <w:sz w:val="24"/>
                <w:szCs w:val="24"/>
              </w:rPr>
            </w:pPr>
            <w:r>
              <w:rPr>
                <w:rStyle w:val="Markedcontent"/>
                <w:rFonts w:eastAsia="Calibri" w:cs="Calibri" w:cstheme="minorHAnsi"/>
                <w:b/>
                <w:bCs/>
                <w:kern w:val="0"/>
                <w:sz w:val="24"/>
                <w:szCs w:val="24"/>
                <w:lang w:val="pl-PL" w:eastAsia="en-US" w:bidi="ar-SA"/>
              </w:rPr>
              <w:t xml:space="preserve">Dokumentacja projektowa </w:t>
            </w:r>
          </w:p>
          <w:p>
            <w:pPr>
              <w:pStyle w:val="TableParagraph"/>
              <w:widowControl w:val="false"/>
              <w:spacing w:before="0" w:after="0"/>
              <w:ind w:left="103" w:hanging="0"/>
              <w:jc w:val="left"/>
              <w:rPr>
                <w:rStyle w:val="Markedcontent"/>
                <w:rFonts w:ascii="Calibri" w:hAnsi="Calibri" w:cs="Calibri" w:asciiTheme="minorHAnsi" w:cstheme="minorHAnsi" w:hAnsiTheme="minorHAnsi"/>
              </w:rPr>
            </w:pPr>
            <w:r>
              <w:rPr>
                <w:rStyle w:val="Markedcontent"/>
                <w:rFonts w:cs="Calibri" w:cstheme="minorHAnsi"/>
                <w:kern w:val="0"/>
                <w:sz w:val="22"/>
                <w:szCs w:val="22"/>
                <w:lang w:val="pl-PL" w:eastAsia="en-US" w:bidi="ar-SA"/>
              </w:rPr>
              <w:t>Koszt wykonania branżowej dokumentacji projektowej dotyczącej:</w:t>
            </w:r>
          </w:p>
          <w:p>
            <w:pPr>
              <w:pStyle w:val="TableParagraph"/>
              <w:widowControl w:val="false"/>
              <w:spacing w:before="0" w:after="0"/>
              <w:ind w:left="103" w:hanging="0"/>
              <w:jc w:val="left"/>
              <w:rPr>
                <w:rStyle w:val="Markedcontent"/>
                <w:rFonts w:ascii="Calibri" w:hAnsi="Calibri" w:cs="Calibri" w:asciiTheme="minorHAnsi" w:cstheme="minorHAnsi" w:hAnsiTheme="minorHAnsi"/>
              </w:rPr>
            </w:pPr>
            <w:r>
              <w:rPr>
                <w:rStyle w:val="Markedcontent"/>
                <w:rFonts w:cs="Calibri" w:cstheme="minorHAnsi"/>
                <w:kern w:val="0"/>
                <w:sz w:val="22"/>
                <w:szCs w:val="22"/>
                <w:lang w:val="pl-PL" w:eastAsia="en-US" w:bidi="ar-SA"/>
              </w:rPr>
              <w:t>- modernizacji instalacji wewnętrznej co lub cwu,</w:t>
            </w:r>
          </w:p>
          <w:p>
            <w:pPr>
              <w:pStyle w:val="TableParagraph"/>
              <w:widowControl w:val="false"/>
              <w:spacing w:before="0" w:after="0"/>
              <w:ind w:left="103" w:hanging="0"/>
              <w:jc w:val="left"/>
              <w:rPr>
                <w:rStyle w:val="Markedcontent"/>
                <w:rFonts w:ascii="Calibri" w:hAnsi="Calibri" w:cs="Calibri" w:asciiTheme="minorHAnsi" w:cstheme="minorHAnsi" w:hAnsiTheme="minorHAnsi"/>
              </w:rPr>
            </w:pPr>
            <w:r>
              <w:rPr>
                <w:rStyle w:val="Markedcontent"/>
                <w:rFonts w:cs="Calibri" w:cstheme="minorHAnsi"/>
                <w:kern w:val="0"/>
                <w:sz w:val="22"/>
                <w:szCs w:val="22"/>
                <w:lang w:val="pl-PL" w:eastAsia="en-US" w:bidi="ar-SA"/>
              </w:rPr>
              <w:t>- wymiany źródła ciepła,</w:t>
            </w:r>
          </w:p>
          <w:p>
            <w:pPr>
              <w:pStyle w:val="TableParagraph"/>
              <w:widowControl w:val="false"/>
              <w:spacing w:before="0" w:after="0"/>
              <w:ind w:left="103" w:hanging="0"/>
              <w:jc w:val="left"/>
              <w:rPr>
                <w:rStyle w:val="Markedcontent"/>
                <w:rFonts w:ascii="Calibri" w:hAnsi="Calibri" w:cs="Calibri" w:asciiTheme="minorHAnsi" w:cstheme="minorHAnsi" w:hAnsiTheme="minorHAnsi"/>
              </w:rPr>
            </w:pPr>
            <w:r>
              <w:rPr>
                <w:rStyle w:val="Markedcontent"/>
                <w:rFonts w:cs="Calibri" w:cstheme="minorHAnsi"/>
                <w:kern w:val="0"/>
                <w:sz w:val="22"/>
                <w:szCs w:val="22"/>
                <w:lang w:val="pl-PL" w:eastAsia="en-US" w:bidi="ar-SA"/>
              </w:rPr>
              <w:t>- wentylacji mechanicznej z odzyskiem ciepła,</w:t>
            </w:r>
          </w:p>
          <w:p>
            <w:pPr>
              <w:pStyle w:val="TableParagraph"/>
              <w:widowControl w:val="false"/>
              <w:spacing w:before="0" w:after="0"/>
              <w:ind w:left="103" w:hanging="0"/>
              <w:jc w:val="left"/>
              <w:rPr>
                <w:rStyle w:val="Markedcontent"/>
                <w:rFonts w:ascii="Calibri" w:hAnsi="Calibri" w:cs="Calibri" w:asciiTheme="minorHAnsi" w:cstheme="minorHAnsi" w:hAnsiTheme="minorHAnsi"/>
              </w:rPr>
            </w:pPr>
            <w:r>
              <w:rPr>
                <w:rStyle w:val="Markedcontent"/>
                <w:rFonts w:cs="Calibri" w:cstheme="minorHAnsi"/>
                <w:kern w:val="0"/>
                <w:sz w:val="22"/>
                <w:szCs w:val="22"/>
                <w:lang w:val="pl-PL" w:eastAsia="en-US" w:bidi="ar-SA"/>
              </w:rPr>
              <w:t>- budowy wewnętrznej instalacji gazowej,</w:t>
            </w:r>
          </w:p>
          <w:p>
            <w:pPr>
              <w:pStyle w:val="TableParagraph"/>
              <w:widowControl w:val="false"/>
              <w:spacing w:before="0" w:after="0"/>
              <w:ind w:left="103" w:right="299" w:hanging="0"/>
              <w:jc w:val="left"/>
              <w:rPr>
                <w:rFonts w:ascii="Calibri" w:hAnsi="Calibri" w:cs="Calibri" w:asciiTheme="minorHAnsi" w:cstheme="minorHAnsi" w:hAnsiTheme="minorHAnsi"/>
                <w:b/>
                <w:bCs/>
              </w:rPr>
            </w:pPr>
            <w:r>
              <w:rPr>
                <w:rStyle w:val="Markedcontent"/>
                <w:rFonts w:cs="Calibri" w:cstheme="minorHAnsi"/>
                <w:kern w:val="0"/>
                <w:sz w:val="22"/>
                <w:szCs w:val="22"/>
                <w:lang w:val="pl-PL" w:eastAsia="en-US" w:bidi="ar-SA"/>
              </w:rPr>
              <w:t>- stolarki okiennej i drzwiowej w lokalu mieszkalnym wymaganej przepisami prawa budowlanego pod warunkiem, że prace będące przedmiotem dokumentacji, zostaną zrealizowane w ramach złożonego wniosku dofinansowanie przedsięwzięcia, nie później, niż do dnia zakończenia realizacji wnioskowanego przedsięwzięcia</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23" name="Obraz 13516165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1351616589" descr=""/>
                          <pic:cNvPicPr>
                            <a:picLocks noChangeAspect="1" noChangeArrowheads="1"/>
                          </pic:cNvPicPr>
                        </pic:nvPicPr>
                        <pic:blipFill>
                          <a:blip r:embed="rId26"/>
                          <a:stretch>
                            <a:fillRect/>
                          </a:stretch>
                        </pic:blipFill>
                        <pic:spPr bwMode="auto">
                          <a:xfrm>
                            <a:off x="0" y="0"/>
                            <a:ext cx="152400" cy="152400"/>
                          </a:xfrm>
                          <a:prstGeom prst="rect">
                            <a:avLst/>
                          </a:prstGeom>
                        </pic:spPr>
                      </pic:pic>
                    </a:graphicData>
                  </a:graphic>
                </wp:inline>
              </w:drawing>
            </w:r>
          </w:p>
        </w:tc>
        <w:tc>
          <w:tcPr>
            <w:tcW w:w="7987" w:type="dxa"/>
            <w:tcBorders/>
          </w:tcPr>
          <w:p>
            <w:pPr>
              <w:pStyle w:val="Normal"/>
              <w:widowControl/>
              <w:spacing w:lineRule="auto" w:line="240" w:before="0" w:after="0"/>
              <w:jc w:val="both"/>
              <w:rPr>
                <w:rStyle w:val="Markedcontent"/>
                <w:rFonts w:cs="Calibri" w:cstheme="minorHAnsi"/>
                <w:b/>
                <w:bCs/>
                <w:sz w:val="24"/>
                <w:szCs w:val="24"/>
              </w:rPr>
            </w:pPr>
            <w:r>
              <w:rPr>
                <w:rStyle w:val="Markedcontent"/>
                <w:rFonts w:eastAsia="Calibri" w:cs="Calibri" w:cstheme="minorHAnsi"/>
                <w:b/>
                <w:bCs/>
                <w:kern w:val="0"/>
                <w:sz w:val="24"/>
                <w:szCs w:val="24"/>
                <w:lang w:val="pl-PL" w:eastAsia="en-US" w:bidi="ar-SA"/>
              </w:rPr>
              <w:t>Audyt energetyczny*</w:t>
            </w:r>
          </w:p>
          <w:p>
            <w:pPr>
              <w:pStyle w:val="Normal"/>
              <w:widowControl/>
              <w:spacing w:lineRule="auto" w:line="240" w:before="0" w:after="0"/>
              <w:jc w:val="both"/>
              <w:rPr>
                <w:rStyle w:val="Markedcontent"/>
                <w:rFonts w:cs="Calibri" w:cstheme="minorHAnsi"/>
              </w:rPr>
            </w:pPr>
            <w:r>
              <w:rPr>
                <w:rStyle w:val="Markedcontent"/>
                <w:rFonts w:eastAsia="Calibri" w:cs="Calibri" w:cstheme="minorHAnsi"/>
                <w:kern w:val="0"/>
                <w:sz w:val="22"/>
                <w:szCs w:val="22"/>
                <w:lang w:val="pl-PL" w:eastAsia="en-US" w:bidi="ar-SA"/>
              </w:rPr>
              <w:t>Koszt wykonania audytu energetycznego budynku jest kwalifikowany, pod warunkiem, że zakres prac dla wybranego wariantu wynikającego z audytu energetycznego zostanie zrealizowany w ramach złożonego wniosku o dofinansowanie, nie później niż do dnia zakończenia realizacji wnioskowanego przedsięwzięcia a zakres prac dla wybranego wariantu wynikającego z audytu energetycznego zostanie zrealizowany w ramach złożonego wniosku o dofinansowanie</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kern w:val="0"/>
                <w:lang w:val="pl-PL" w:bidi="ar-SA"/>
              </w:rPr>
              <w:drawing>
                <wp:inline distT="0" distB="0" distL="0" distR="0">
                  <wp:extent cx="152400" cy="152400"/>
                  <wp:effectExtent l="0" t="0" r="0" b="0"/>
                  <wp:docPr id="24" name="Obraz 21073792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az 2107379250" descr=""/>
                          <pic:cNvPicPr>
                            <a:picLocks noChangeAspect="1" noChangeArrowheads="1"/>
                          </pic:cNvPicPr>
                        </pic:nvPicPr>
                        <pic:blipFill>
                          <a:blip r:embed="rId27"/>
                          <a:stretch>
                            <a:fillRect/>
                          </a:stretch>
                        </pic:blipFill>
                        <pic:spPr bwMode="auto">
                          <a:xfrm>
                            <a:off x="0" y="0"/>
                            <a:ext cx="152400" cy="152400"/>
                          </a:xfrm>
                          <a:prstGeom prst="rect">
                            <a:avLst/>
                          </a:prstGeom>
                        </pic:spPr>
                      </pic:pic>
                    </a:graphicData>
                  </a:graphic>
                </wp:inline>
              </w:drawing>
            </w:r>
          </w:p>
        </w:tc>
        <w:tc>
          <w:tcPr>
            <w:tcW w:w="7987" w:type="dxa"/>
            <w:tcBorders/>
          </w:tcPr>
          <w:p>
            <w:pPr>
              <w:pStyle w:val="Normal"/>
              <w:widowControl/>
              <w:spacing w:lineRule="auto" w:line="240" w:before="0" w:after="0"/>
              <w:jc w:val="both"/>
              <w:rPr>
                <w:rStyle w:val="Markedcontent"/>
                <w:rFonts w:cs="Calibri" w:cstheme="minorHAnsi"/>
                <w:b/>
                <w:bCs/>
                <w:sz w:val="24"/>
                <w:szCs w:val="24"/>
              </w:rPr>
            </w:pPr>
            <w:r>
              <w:rPr>
                <w:rStyle w:val="Markedcontent"/>
                <w:rFonts w:eastAsia="Calibri" w:cs="Calibri" w:cstheme="minorHAnsi"/>
                <w:b/>
                <w:bCs/>
                <w:kern w:val="0"/>
                <w:sz w:val="24"/>
                <w:szCs w:val="24"/>
                <w:lang w:val="pl-PL" w:eastAsia="en-US" w:bidi="ar-SA"/>
              </w:rPr>
              <w:t>Ekspertyzy*</w:t>
            </w:r>
          </w:p>
          <w:p>
            <w:pPr>
              <w:pStyle w:val="Normal"/>
              <w:widowControl/>
              <w:spacing w:lineRule="auto" w:line="240" w:before="0" w:after="0"/>
              <w:jc w:val="both"/>
              <w:rPr>
                <w:rStyle w:val="Markedcontent"/>
                <w:rFonts w:cs="Calibri" w:cstheme="minorHAnsi"/>
                <w:sz w:val="24"/>
                <w:szCs w:val="24"/>
              </w:rPr>
            </w:pPr>
            <w:r>
              <w:rPr>
                <w:rStyle w:val="Markedcontent"/>
                <w:rFonts w:eastAsia="Calibri" w:cs="Calibri" w:cstheme="minorHAnsi"/>
                <w:kern w:val="0"/>
                <w:sz w:val="24"/>
                <w:szCs w:val="24"/>
                <w:lang w:val="pl-PL" w:eastAsia="en-US" w:bidi="ar-SA"/>
              </w:rPr>
              <w:t>Koszt wykonania ekspertyzy ornitologicznej i chiropterologicznej (gniazdowanie ptaków i nietoperzy w budynkach przewidzianych do termomodernizacji) pod warunkiem, że jest wymagana programem</w:t>
            </w:r>
          </w:p>
        </w:tc>
      </w:tr>
      <w:tr>
        <w:trPr>
          <w:trHeight w:val="588" w:hRule="atLeast"/>
        </w:trPr>
        <w:tc>
          <w:tcPr>
            <w:tcW w:w="1074" w:type="dxa"/>
            <w:tcBorders/>
          </w:tcPr>
          <w:p>
            <w:pPr>
              <w:pStyle w:val="Normal"/>
              <w:widowControl/>
              <w:spacing w:lineRule="auto" w:line="240" w:before="0" w:after="0"/>
              <w:jc w:val="center"/>
              <w:rPr>
                <w:rFonts w:cs="Calibri" w:cstheme="minorHAnsi"/>
                <w:sz w:val="24"/>
                <w:szCs w:val="24"/>
                <w:lang w:eastAsia="pl-PL"/>
              </w:rPr>
            </w:pPr>
            <w:r>
              <w:rPr>
                <w:rFonts w:eastAsia="Calibri" w:cs="Calibri" w:cstheme="minorHAnsi"/>
                <w:kern w:val="0"/>
                <w:sz w:val="24"/>
                <w:szCs w:val="24"/>
                <w:lang w:val="pl-PL" w:eastAsia="pl-PL" w:bidi="ar-SA"/>
              </w:rPr>
            </w:r>
          </w:p>
        </w:tc>
        <w:tc>
          <w:tcPr>
            <w:tcW w:w="7987" w:type="dxa"/>
            <w:tcBorders/>
          </w:tcPr>
          <w:p>
            <w:pPr>
              <w:pStyle w:val="Normal"/>
              <w:widowControl/>
              <w:spacing w:lineRule="auto" w:line="240" w:before="0" w:after="0"/>
              <w:jc w:val="both"/>
              <w:rPr>
                <w:rStyle w:val="Markedcontent"/>
                <w:rFonts w:cs="Calibri" w:cstheme="minorHAnsi"/>
                <w:b/>
                <w:bCs/>
                <w:sz w:val="24"/>
                <w:szCs w:val="24"/>
              </w:rPr>
            </w:pPr>
            <w:r>
              <w:rPr>
                <w:rFonts w:cs="Calibri" w:cstheme="minorHAnsi"/>
                <w:b/>
                <w:bCs/>
                <w:sz w:val="24"/>
                <w:szCs w:val="24"/>
              </w:rPr>
            </w:r>
          </w:p>
        </w:tc>
      </w:tr>
    </w:tbl>
    <w:p>
      <w:pPr>
        <w:pStyle w:val="Nagwek1"/>
        <w:tabs>
          <w:tab w:val="clear" w:pos="708"/>
          <w:tab w:val="left" w:pos="544" w:leader="none"/>
        </w:tabs>
        <w:ind w:left="0" w:hanging="0"/>
        <w:jc w:val="left"/>
        <w:rPr>
          <w:rFonts w:ascii="Calibri" w:hAnsi="Calibri" w:cs="Calibri" w:asciiTheme="minorHAnsi" w:cstheme="minorHAnsi" w:hAnsiTheme="minorHAnsi"/>
          <w:b w:val="false"/>
          <w:bCs w:val="false"/>
          <w:sz w:val="20"/>
          <w:szCs w:val="20"/>
        </w:rPr>
      </w:pPr>
      <w:r>
        <w:rPr>
          <w:rFonts w:eastAsia="Symbol" w:cs="Symbol" w:ascii="Symbol" w:hAnsi="Symbol"/>
          <w:b w:val="false"/>
          <w:bCs w:val="false"/>
        </w:rPr>
        <w:sym w:font="Symbol" w:char="f0f0"/>
      </w:r>
      <w:r>
        <w:rPr>
          <w:rFonts w:cs="Calibri" w:cstheme="minorHAnsi"/>
          <w:b w:val="false"/>
          <w:bCs w:val="false"/>
        </w:rPr>
        <w:t xml:space="preserve"> </w:t>
      </w:r>
      <w:r>
        <w:rPr>
          <w:rFonts w:cs="Calibri" w:cstheme="minorHAnsi"/>
          <w:b w:val="false"/>
          <w:bCs w:val="false"/>
          <w:sz w:val="20"/>
          <w:szCs w:val="20"/>
        </w:rPr>
        <w:t>Oświadczam, że dla budynku mieszkalnego nie ma możliwości technicznych ani ekonomicznych podłączenia do sieci ciepłowniczej lub nie jest on podłączony do sieci ciepłowniczej</w:t>
      </w:r>
    </w:p>
    <w:p>
      <w:pPr>
        <w:pStyle w:val="Nagwek1"/>
        <w:tabs>
          <w:tab w:val="clear" w:pos="708"/>
          <w:tab w:val="left" w:pos="544" w:leader="none"/>
        </w:tabs>
        <w:ind w:left="0" w:hanging="0"/>
        <w:jc w:val="left"/>
        <w:rPr>
          <w:rFonts w:ascii="Calibri" w:hAnsi="Calibri" w:cs="Calibri" w:asciiTheme="minorHAnsi" w:cstheme="minorHAnsi" w:hAnsiTheme="minorHAnsi"/>
          <w:b w:val="false"/>
          <w:bCs w:val="false"/>
          <w:sz w:val="20"/>
          <w:szCs w:val="20"/>
        </w:rPr>
      </w:pPr>
      <w:r>
        <w:rPr>
          <w:rStyle w:val="Markedcontent"/>
          <w:rFonts w:cs="Calibri" w:cstheme="minorHAnsi"/>
          <w:b w:val="false"/>
          <w:bCs w:val="false"/>
        </w:rPr>
        <w:t xml:space="preserve">* </w:t>
      </w:r>
      <w:r>
        <w:rPr>
          <w:rStyle w:val="Markedcontent"/>
          <w:rFonts w:cs="Calibri" w:cstheme="minorHAnsi"/>
          <w:b w:val="false"/>
          <w:bCs w:val="false"/>
          <w:i/>
          <w:iCs/>
        </w:rPr>
        <w:t xml:space="preserve">Wyłącznie dla Części 4 - </w:t>
      </w:r>
      <w:r>
        <w:rPr>
          <w:rStyle w:val="Markedcontent"/>
          <w:rFonts w:cs="Calibri" w:cstheme="minorHAnsi"/>
          <w:b w:val="false"/>
          <w:bCs w:val="false"/>
        </w:rPr>
        <w:t>Wspólnoty</w:t>
      </w:r>
    </w:p>
    <w:p>
      <w:pPr>
        <w:pStyle w:val="Nagwek1"/>
        <w:tabs>
          <w:tab w:val="clear" w:pos="708"/>
          <w:tab w:val="left" w:pos="544" w:leader="none"/>
        </w:tabs>
        <w:spacing w:lineRule="auto" w:line="480" w:before="207" w:after="0"/>
        <w:ind w:left="0" w:hanging="0"/>
        <w:jc w:val="left"/>
        <w:rPr>
          <w:rFonts w:ascii="Calibri" w:hAnsi="Calibri" w:cs="Calibri" w:asciiTheme="minorHAnsi" w:cstheme="minorHAnsi" w:hAnsiTheme="minorHAnsi"/>
        </w:rPr>
      </w:pPr>
      <w:r>
        <w:rPr>
          <w:rFonts w:cs="Calibri" w:cstheme="minorHAnsi"/>
          <w:bCs w:val="false"/>
        </w:rPr>
        <w:t>3</w:t>
      </w:r>
      <w:r>
        <w:rPr>
          <w:rFonts w:cs="Calibri" w:cstheme="minorHAnsi"/>
        </w:rPr>
        <w:t>. DOCHÓD</w:t>
      </w:r>
      <w:r>
        <w:rPr>
          <w:rFonts w:cs="Calibri" w:cstheme="minorHAnsi"/>
          <w:spacing w:val="-7"/>
        </w:rPr>
        <w:t xml:space="preserve"> </w:t>
      </w:r>
      <w:r>
        <w:rPr>
          <w:rFonts w:cs="Calibri" w:cstheme="minorHAnsi"/>
        </w:rPr>
        <w:t>WNIOSKODAWCY (nie dotyczy wniosku wspólnoty mieszkaniowej)</w:t>
      </w:r>
    </w:p>
    <w:p>
      <w:pPr>
        <w:pStyle w:val="Normal"/>
        <w:spacing w:lineRule="auto" w:line="240"/>
        <w:rPr>
          <w:rFonts w:cs="Calibri" w:cstheme="minorHAnsi"/>
          <w:b/>
          <w:bCs/>
          <w:spacing w:val="-3"/>
          <w:sz w:val="20"/>
          <w:szCs w:val="20"/>
        </w:rPr>
      </w:pPr>
      <w:r>
        <w:rPr>
          <w:rFonts w:cs="Calibri" w:cstheme="minorHAnsi"/>
          <w:b/>
          <w:bCs/>
          <w:sz w:val="20"/>
          <w:szCs w:val="20"/>
        </w:rPr>
        <w:t xml:space="preserve"> </w:t>
      </w:r>
      <w:r>
        <w:rPr>
          <w:rFonts w:cs="Calibri" w:cstheme="minorHAnsi"/>
          <w:b/>
          <w:bCs/>
          <w:sz w:val="20"/>
          <w:szCs w:val="20"/>
        </w:rPr>
        <w:t>3.1. DOTYCZY</w:t>
      </w:r>
      <w:r>
        <w:rPr>
          <w:rFonts w:cs="Calibri" w:cstheme="minorHAnsi"/>
          <w:b/>
          <w:bCs/>
          <w:spacing w:val="8"/>
          <w:sz w:val="20"/>
          <w:szCs w:val="20"/>
        </w:rPr>
        <w:t xml:space="preserve"> </w:t>
      </w:r>
      <w:r>
        <w:rPr>
          <w:rFonts w:cs="Calibri" w:cstheme="minorHAnsi"/>
          <w:b/>
          <w:bCs/>
          <w:sz w:val="20"/>
          <w:szCs w:val="20"/>
        </w:rPr>
        <w:t>BENEFICJENTÓW</w:t>
      </w:r>
      <w:r>
        <w:rPr>
          <w:rFonts w:cs="Calibri" w:cstheme="minorHAnsi"/>
          <w:b/>
          <w:bCs/>
          <w:spacing w:val="10"/>
          <w:sz w:val="20"/>
          <w:szCs w:val="20"/>
        </w:rPr>
        <w:t xml:space="preserve"> </w:t>
      </w:r>
      <w:r>
        <w:rPr>
          <w:rFonts w:cs="Calibri" w:cstheme="minorHAnsi"/>
          <w:b/>
          <w:bCs/>
          <w:sz w:val="20"/>
          <w:szCs w:val="20"/>
        </w:rPr>
        <w:t>UPRAWNIONYCH</w:t>
      </w:r>
      <w:r>
        <w:rPr>
          <w:rFonts w:cs="Calibri" w:cstheme="minorHAnsi"/>
          <w:b/>
          <w:bCs/>
          <w:spacing w:val="52"/>
          <w:sz w:val="20"/>
          <w:szCs w:val="20"/>
        </w:rPr>
        <w:t xml:space="preserve"> </w:t>
      </w:r>
      <w:r>
        <w:rPr>
          <w:rFonts w:cs="Calibri" w:cstheme="minorHAnsi"/>
          <w:b/>
          <w:bCs/>
          <w:sz w:val="20"/>
          <w:szCs w:val="20"/>
        </w:rPr>
        <w:t>DO</w:t>
      </w:r>
      <w:r>
        <w:rPr>
          <w:rFonts w:cs="Calibri" w:cstheme="minorHAnsi"/>
          <w:b/>
          <w:bCs/>
          <w:spacing w:val="56"/>
          <w:sz w:val="20"/>
          <w:szCs w:val="20"/>
        </w:rPr>
        <w:t xml:space="preserve"> </w:t>
      </w:r>
      <w:r>
        <w:rPr>
          <w:rFonts w:cs="Calibri" w:cstheme="minorHAnsi"/>
          <w:b/>
          <w:bCs/>
          <w:sz w:val="20"/>
          <w:szCs w:val="20"/>
        </w:rPr>
        <w:t>PODSTAWOWEGO</w:t>
      </w:r>
      <w:r>
        <w:rPr>
          <w:rFonts w:cs="Calibri" w:cstheme="minorHAnsi"/>
          <w:b/>
          <w:bCs/>
          <w:spacing w:val="55"/>
          <w:sz w:val="20"/>
          <w:szCs w:val="20"/>
        </w:rPr>
        <w:t xml:space="preserve"> </w:t>
      </w:r>
      <w:r>
        <w:rPr>
          <w:rFonts w:cs="Calibri" w:cstheme="minorHAnsi"/>
          <w:b/>
          <w:bCs/>
          <w:sz w:val="20"/>
          <w:szCs w:val="20"/>
        </w:rPr>
        <w:t>POZIOMU</w:t>
      </w:r>
      <w:r>
        <w:rPr>
          <w:rFonts w:cs="Calibri" w:cstheme="minorHAnsi"/>
          <w:b/>
          <w:bCs/>
          <w:spacing w:val="53"/>
          <w:sz w:val="20"/>
          <w:szCs w:val="20"/>
        </w:rPr>
        <w:t xml:space="preserve"> </w:t>
      </w:r>
      <w:r>
        <w:rPr>
          <w:rFonts w:cs="Calibri" w:cstheme="minorHAnsi"/>
          <w:b/>
          <w:bCs/>
          <w:sz w:val="20"/>
          <w:szCs w:val="20"/>
        </w:rPr>
        <w:t>DOFINANSOWANIA</w:t>
      </w:r>
      <w:r>
        <w:rPr>
          <w:rFonts w:cs="Calibri" w:cstheme="minorHAnsi"/>
          <w:b/>
          <w:bCs/>
          <w:spacing w:val="1"/>
          <w:sz w:val="20"/>
          <w:szCs w:val="20"/>
        </w:rPr>
        <w:t xml:space="preserve"> </w:t>
      </w:r>
      <w:r>
        <w:rPr>
          <w:rFonts w:cs="Calibri" w:cstheme="minorHAnsi"/>
          <w:b/>
          <w:bCs/>
          <w:sz w:val="20"/>
          <w:szCs w:val="20"/>
        </w:rPr>
        <w:t>W</w:t>
      </w:r>
      <w:r>
        <w:rPr>
          <w:rFonts w:cs="Calibri" w:cstheme="minorHAnsi"/>
          <w:b/>
          <w:bCs/>
          <w:spacing w:val="-2"/>
          <w:sz w:val="20"/>
          <w:szCs w:val="20"/>
        </w:rPr>
        <w:t> </w:t>
      </w:r>
      <w:r>
        <w:rPr>
          <w:rFonts w:cs="Calibri" w:cstheme="minorHAnsi"/>
          <w:b/>
          <w:bCs/>
          <w:sz w:val="20"/>
          <w:szCs w:val="20"/>
        </w:rPr>
        <w:t>ROZUMIENIU DEFINICJI</w:t>
      </w:r>
      <w:r>
        <w:rPr>
          <w:rFonts w:cs="Calibri" w:cstheme="minorHAnsi"/>
          <w:b/>
          <w:bCs/>
          <w:spacing w:val="-2"/>
          <w:sz w:val="20"/>
          <w:szCs w:val="20"/>
        </w:rPr>
        <w:t xml:space="preserve"> </w:t>
      </w:r>
      <w:r>
        <w:rPr>
          <w:rFonts w:cs="Calibri" w:cstheme="minorHAnsi"/>
          <w:b/>
          <w:bCs/>
          <w:sz w:val="20"/>
          <w:szCs w:val="20"/>
        </w:rPr>
        <w:t>PROGRAMU</w:t>
      </w:r>
      <w:r>
        <w:rPr>
          <w:rFonts w:cs="Calibri" w:cstheme="minorHAnsi"/>
          <w:b/>
          <w:bCs/>
          <w:spacing w:val="-2"/>
          <w:sz w:val="20"/>
          <w:szCs w:val="20"/>
        </w:rPr>
        <w:t xml:space="preserve"> </w:t>
      </w:r>
      <w:r>
        <w:rPr>
          <w:rFonts w:cs="Calibri" w:cstheme="minorHAnsi"/>
          <w:b/>
          <w:bCs/>
          <w:sz w:val="20"/>
          <w:szCs w:val="20"/>
        </w:rPr>
        <w:t>PRIORYTETOWEGO CIEPŁE MIESZKANIE</w:t>
      </w:r>
      <w:r>
        <w:rPr>
          <w:rFonts w:cs="Calibri" w:cstheme="minorHAnsi"/>
          <w:b/>
          <w:bCs/>
          <w:spacing w:val="-3"/>
          <w:sz w:val="20"/>
          <w:szCs w:val="20"/>
        </w:rPr>
        <w:t xml:space="preserve"> </w:t>
      </w:r>
    </w:p>
    <w:p>
      <w:pPr>
        <w:pStyle w:val="Tretekstu"/>
        <w:spacing w:before="162" w:after="0"/>
        <w:ind w:left="296" w:hanging="0"/>
        <w:rPr>
          <w:rFonts w:ascii="Calibri" w:hAnsi="Calibri" w:cs="Calibri" w:asciiTheme="minorHAnsi" w:cstheme="minorHAnsi" w:hAnsiTheme="minorHAnsi"/>
          <w:sz w:val="20"/>
        </w:rPr>
      </w:pPr>
      <w:r>
        <w:rPr>
          <w:rFonts w:cs="Calibri" w:cstheme="minorHAnsi"/>
        </w:rPr>
        <w:t>Oświadczam,</w:t>
      </w:r>
      <w:r>
        <w:rPr>
          <w:rFonts w:cs="Calibri" w:cstheme="minorHAnsi"/>
          <w:spacing w:val="-4"/>
        </w:rPr>
        <w:t xml:space="preserve"> </w:t>
      </w:r>
      <w:r>
        <w:rPr>
          <w:rFonts w:cs="Calibri" w:cstheme="minorHAnsi"/>
        </w:rPr>
        <w:t>że</w:t>
      </w:r>
      <w:r>
        <w:rPr>
          <w:rFonts w:cs="Calibri" w:cstheme="minorHAnsi"/>
          <w:spacing w:val="-5"/>
        </w:rPr>
        <w:t xml:space="preserve"> </w:t>
      </w:r>
      <w:r>
        <w:rPr>
          <w:rFonts w:cs="Calibri" w:cstheme="minorHAnsi"/>
        </w:rPr>
        <w:t>uzyskałem/am</w:t>
      </w:r>
      <w:r>
        <w:rPr>
          <w:rFonts w:cs="Calibri" w:cstheme="minorHAnsi"/>
          <w:spacing w:val="-3"/>
        </w:rPr>
        <w:t xml:space="preserve"> </w:t>
      </w:r>
      <w:r>
        <w:rPr>
          <w:rFonts w:cs="Calibri" w:cstheme="minorHAnsi"/>
        </w:rPr>
        <w:t>dochód</w:t>
      </w:r>
      <w:r>
        <w:rPr>
          <w:rFonts w:cs="Calibri" w:cstheme="minorHAnsi"/>
          <w:spacing w:val="-4"/>
        </w:rPr>
        <w:t xml:space="preserve"> </w:t>
      </w:r>
      <w:r>
        <w:rPr>
          <w:rFonts w:cs="Calibri" w:cstheme="minorHAnsi"/>
        </w:rPr>
        <w:t>roczny:</w:t>
      </w:r>
    </w:p>
    <w:p>
      <w:pPr>
        <w:pStyle w:val="Tretekstu"/>
        <w:spacing w:before="10" w:after="0"/>
        <w:rPr>
          <w:rFonts w:ascii="Calibri" w:hAnsi="Calibri" w:cs="Calibri" w:asciiTheme="minorHAnsi" w:cstheme="minorHAnsi" w:hAnsiTheme="minorHAnsi"/>
          <w:sz w:val="11"/>
        </w:rPr>
      </w:pPr>
      <w:r>
        <w:rPr>
          <w:rFonts w:cs="Calibri" w:cstheme="minorHAnsi"/>
          <w:sz w:val="11"/>
        </w:rPr>
      </w:r>
    </w:p>
    <w:tbl>
      <w:tblPr>
        <w:tblStyle w:val="TableNormal"/>
        <w:tblW w:w="9063" w:type="dxa"/>
        <w:jc w:val="left"/>
        <w:tblInd w:w="306" w:type="dxa"/>
        <w:tblLayout w:type="fixed"/>
        <w:tblCellMar>
          <w:top w:w="0" w:type="dxa"/>
          <w:left w:w="5" w:type="dxa"/>
          <w:bottom w:w="0" w:type="dxa"/>
          <w:right w:w="5" w:type="dxa"/>
        </w:tblCellMar>
        <w:tblLook w:firstRow="1" w:noVBand="0" w:lastRow="1" w:firstColumn="1" w:lastColumn="1" w:noHBand="0" w:val="01e0"/>
      </w:tblPr>
      <w:tblGrid>
        <w:gridCol w:w="702"/>
        <w:gridCol w:w="1141"/>
        <w:gridCol w:w="421"/>
        <w:gridCol w:w="280"/>
        <w:gridCol w:w="994"/>
        <w:gridCol w:w="1561"/>
        <w:gridCol w:w="402"/>
        <w:gridCol w:w="301"/>
        <w:gridCol w:w="928"/>
        <w:gridCol w:w="67"/>
        <w:gridCol w:w="634"/>
        <w:gridCol w:w="1613"/>
        <w:gridCol w:w="19"/>
      </w:tblGrid>
      <w:tr>
        <w:trPr>
          <w:trHeight w:val="585" w:hRule="atLeast"/>
        </w:trPr>
        <w:tc>
          <w:tcPr>
            <w:tcW w:w="9063" w:type="dxa"/>
            <w:gridSpan w:val="13"/>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59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stanowiący podstawę obliczenia podatku, wykazany 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ostatnio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złożonym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zeznaniu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podatkowym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zgodnie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 ustawą o podatku</w:t>
            </w:r>
          </w:p>
          <w:p>
            <w:pPr>
              <w:pStyle w:val="TableParagraph"/>
              <w:widowControl w:val="false"/>
              <w:spacing w:before="0" w:after="0"/>
              <w:jc w:val="left"/>
              <w:rPr>
                <w:rFonts w:ascii="Calibri" w:hAnsi="Calibri" w:cs="Calibri" w:asciiTheme="minorHAnsi" w:cstheme="minorHAnsi" w:hAnsiTheme="minorHAnsi"/>
                <w:spacing w:val="1"/>
                <w:sz w:val="16"/>
                <w:lang w:val="pl-PL"/>
              </w:rPr>
            </w:pPr>
            <w:r>
              <w:rPr>
                <w:rFonts w:cs="Calibri" w:cstheme="minorHAnsi"/>
                <w:spacing w:val="1"/>
                <w:kern w:val="0"/>
                <w:sz w:val="16"/>
                <w:szCs w:val="22"/>
                <w:lang w:val="en-US" w:eastAsia="en-US" w:bidi="ar-SA"/>
              </w:rPr>
              <w:t xml:space="preserve"> </w:t>
            </w:r>
            <w:r>
              <w:rPr>
                <w:kern w:val="0"/>
                <w:sz w:val="22"/>
                <w:szCs w:val="22"/>
                <w:lang w:val="en-US" w:eastAsia="en-US" w:bidi="ar-SA"/>
              </w:rPr>
              <w:drawing>
                <wp:inline distT="0" distB="0" distL="0" distR="0">
                  <wp:extent cx="152400" cy="152400"/>
                  <wp:effectExtent l="0" t="0" r="0" b="0"/>
                  <wp:docPr id="25" name="Obraz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braz 42" descr=""/>
                          <pic:cNvPicPr>
                            <a:picLocks noChangeAspect="1" noChangeArrowheads="1"/>
                          </pic:cNvPicPr>
                        </pic:nvPicPr>
                        <pic:blipFill>
                          <a:blip r:embed="rId28"/>
                          <a:stretch>
                            <a:fillRect/>
                          </a:stretch>
                        </pic:blipFill>
                        <pic:spPr bwMode="auto">
                          <a:xfrm>
                            <a:off x="0" y="0"/>
                            <a:ext cx="152400" cy="152400"/>
                          </a:xfrm>
                          <a:prstGeom prst="rect">
                            <a:avLst/>
                          </a:prstGeom>
                        </pic:spPr>
                      </pic:pic>
                    </a:graphicData>
                  </a:graphic>
                </wp:inline>
              </w:drawing>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dochodowym od</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osób</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fizycznych</w:t>
            </w:r>
          </w:p>
          <w:p>
            <w:pPr>
              <w:pStyle w:val="TableParagraph"/>
              <w:widowControl w:val="false"/>
              <w:spacing w:lineRule="exact" w:line="176"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91" w:hRule="atLeast"/>
        </w:trPr>
        <w:tc>
          <w:tcPr>
            <w:tcW w:w="70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23" w:hanging="0"/>
              <w:jc w:val="left"/>
              <w:rPr>
                <w:rFonts w:ascii="Calibri" w:hAnsi="Calibri" w:cs="Calibri" w:asciiTheme="minorHAnsi" w:cstheme="minorHAnsi" w:hAnsiTheme="minorHAnsi"/>
                <w:sz w:val="20"/>
                <w:lang w:val="pl-PL"/>
              </w:rPr>
            </w:pPr>
            <w:r>
              <w:rPr>
                <w:rFonts w:cs="Calibri" w:cstheme="minorHAnsi"/>
                <w:kern w:val="0"/>
                <w:sz w:val="20"/>
                <w:szCs w:val="22"/>
                <w:lang w:val="pl-PL" w:eastAsia="en-US" w:bidi="ar-SA"/>
              </w:rPr>
            </w:r>
          </w:p>
        </w:tc>
        <w:tc>
          <w:tcPr>
            <w:tcW w:w="1842"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Wartość</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dochodu</w:t>
            </w:r>
          </w:p>
        </w:tc>
        <w:tc>
          <w:tcPr>
            <w:tcW w:w="651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r>
      <w:tr>
        <w:trPr>
          <w:trHeight w:val="569" w:hRule="atLeast"/>
        </w:trPr>
        <w:tc>
          <w:tcPr>
            <w:tcW w:w="702"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rPr>
            </w:pPr>
            <w:r>
              <w:rPr>
                <w:rFonts w:eastAsia="Calibri" w:cs="Calibri" w:cstheme="minorHAnsi"/>
                <w:kern w:val="0"/>
                <w:sz w:val="2"/>
                <w:szCs w:val="2"/>
                <w:lang w:val="en-US" w:eastAsia="en-US" w:bidi="ar-SA"/>
              </w:rPr>
            </w:r>
          </w:p>
        </w:tc>
        <w:tc>
          <w:tcPr>
            <w:tcW w:w="1842"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Rodzaj</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PIT</w:t>
            </w:r>
          </w:p>
        </w:tc>
        <w:tc>
          <w:tcPr>
            <w:tcW w:w="3258"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0" w:after="0"/>
              <w:jc w:val="left"/>
              <w:rPr>
                <w:rFonts w:ascii="Calibri" w:hAnsi="Calibri" w:cs="Calibri" w:asciiTheme="minorHAnsi" w:cstheme="minorHAnsi" w:hAnsiTheme="minorHAnsi"/>
                <w:sz w:val="13"/>
              </w:rPr>
            </w:pPr>
            <w:r>
              <w:rPr>
                <w:rFonts w:cs="Calibri" w:cstheme="minorHAnsi"/>
                <w:kern w:val="0"/>
                <w:sz w:val="13"/>
                <w:szCs w:val="22"/>
                <w:lang w:val="en-US" w:eastAsia="en-US" w:bidi="ar-SA"/>
              </w:rPr>
            </w:r>
          </w:p>
          <w:p>
            <w:pPr>
              <w:pStyle w:val="TableParagraph"/>
              <w:widowControl w:val="false"/>
              <w:spacing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1629"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09"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Za</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rok</w:t>
            </w:r>
          </w:p>
        </w:tc>
        <w:tc>
          <w:tcPr>
            <w:tcW w:w="163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0" w:after="0"/>
              <w:jc w:val="left"/>
              <w:rPr>
                <w:rFonts w:ascii="Calibri" w:hAnsi="Calibri" w:cs="Calibri" w:asciiTheme="minorHAnsi" w:cstheme="minorHAnsi" w:hAnsiTheme="minorHAnsi"/>
                <w:sz w:val="13"/>
              </w:rPr>
            </w:pPr>
            <w:r>
              <w:rPr>
                <w:rFonts w:cs="Calibri" w:cstheme="minorHAnsi"/>
                <w:kern w:val="0"/>
                <w:sz w:val="13"/>
                <w:szCs w:val="22"/>
                <w:lang w:val="en-US" w:eastAsia="en-US" w:bidi="ar-SA"/>
              </w:rPr>
            </w:r>
          </w:p>
          <w:p>
            <w:pPr>
              <w:pStyle w:val="TableParagraph"/>
              <w:widowControl w:val="false"/>
              <w:spacing w:before="0" w:after="0"/>
              <w:ind w:left="108"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r>
      <w:tr>
        <w:trPr>
          <w:trHeight w:val="1776" w:hRule="atLeast"/>
        </w:trPr>
        <w:tc>
          <w:tcPr>
            <w:tcW w:w="9063" w:type="dxa"/>
            <w:gridSpan w:val="1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194" w:before="0" w:after="0"/>
              <w:ind w:left="47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Ustalony</w:t>
            </w:r>
          </w:p>
          <w:p>
            <w:pPr>
              <w:pStyle w:val="TableParagraph"/>
              <w:widowControl w:val="false"/>
              <w:numPr>
                <w:ilvl w:val="0"/>
                <w:numId w:val="1"/>
              </w:numPr>
              <w:tabs>
                <w:tab w:val="clear" w:pos="708"/>
                <w:tab w:val="left" w:pos="830" w:leader="none"/>
                <w:tab w:val="left" w:pos="831" w:leader="none"/>
              </w:tabs>
              <w:spacing w:before="0" w:after="0"/>
              <w:ind w:left="830" w:right="93" w:hanging="360"/>
              <w:jc w:val="left"/>
              <w:rPr>
                <w:rFonts w:ascii="Calibri" w:hAnsi="Calibri" w:cs="Calibri" w:asciiTheme="minorHAnsi" w:cstheme="minorHAnsi" w:hAnsiTheme="minorHAnsi"/>
                <w:sz w:val="16"/>
                <w:lang w:val="pl-PL"/>
              </w:rPr>
            </w:pPr>
            <w:r>
              <w:rPr>
                <w:rFonts w:cs="Calibri" w:cstheme="minorHAnsi"/>
                <w:spacing w:val="-1"/>
                <w:kern w:val="0"/>
                <w:sz w:val="16"/>
                <w:szCs w:val="22"/>
                <w:lang w:val="en-US" w:eastAsia="en-US" w:bidi="ar-SA"/>
              </w:rPr>
              <w:t>zgodnie</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z</w:t>
            </w:r>
            <w:r>
              <w:rPr>
                <w:rFonts w:cs="Calibri" w:cstheme="minorHAnsi"/>
                <w:spacing w:val="-9"/>
                <w:kern w:val="0"/>
                <w:sz w:val="16"/>
                <w:szCs w:val="22"/>
                <w:lang w:val="en-US" w:eastAsia="en-US" w:bidi="ar-SA"/>
              </w:rPr>
              <w:t xml:space="preserve"> </w:t>
            </w:r>
            <w:r>
              <w:rPr>
                <w:rFonts w:cs="Calibri" w:cstheme="minorHAnsi"/>
                <w:kern w:val="0"/>
                <w:sz w:val="16"/>
                <w:szCs w:val="22"/>
                <w:lang w:val="en-US" w:eastAsia="en-US" w:bidi="ar-SA"/>
              </w:rPr>
              <w:t>wartościami</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określonymi</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załączniku</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obwieszczenia</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ministra</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właściwego</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9"/>
                <w:kern w:val="0"/>
                <w:sz w:val="16"/>
                <w:szCs w:val="22"/>
                <w:lang w:val="en-US" w:eastAsia="en-US" w:bidi="ar-SA"/>
              </w:rPr>
              <w:t xml:space="preserve"> </w:t>
            </w:r>
            <w:r>
              <w:rPr>
                <w:rFonts w:cs="Calibri" w:cstheme="minorHAnsi"/>
                <w:kern w:val="0"/>
                <w:sz w:val="16"/>
                <w:szCs w:val="22"/>
                <w:lang w:val="en-US" w:eastAsia="en-US" w:bidi="ar-SA"/>
              </w:rPr>
              <w:t>spraw</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rodziny</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sprawie</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wysokości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dochodu</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za</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dany</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rok</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z</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działalności</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podlegającej</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opodatkowaniu</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podstawie</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przepisów</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o</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zryczałtowanym</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podatku</w:t>
            </w:r>
          </w:p>
          <w:p>
            <w:pPr>
              <w:pStyle w:val="TableParagraph"/>
              <w:widowControl w:val="false"/>
              <w:spacing w:before="1" w:after="0"/>
              <w:ind w:left="181" w:hanging="0"/>
              <w:jc w:val="left"/>
              <w:rPr>
                <w:rFonts w:ascii="Calibri" w:hAnsi="Calibri" w:cs="Calibri" w:asciiTheme="minorHAnsi" w:cstheme="minorHAnsi" w:hAnsiTheme="minorHAnsi"/>
                <w:sz w:val="16"/>
                <w:lang w:val="pl-PL"/>
              </w:rPr>
            </w:pPr>
            <w:r>
              <w:rPr>
                <w:kern w:val="0"/>
                <w:sz w:val="22"/>
                <w:szCs w:val="22"/>
                <w:lang w:val="en-US" w:eastAsia="en-US" w:bidi="ar-SA"/>
              </w:rPr>
              <w:drawing>
                <wp:inline distT="0" distB="0" distL="0" distR="0">
                  <wp:extent cx="145415" cy="146050"/>
                  <wp:effectExtent l="0" t="0" r="0" b="0"/>
                  <wp:docPr id="26"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descr=""/>
                          <pic:cNvPicPr>
                            <a:picLocks noChangeAspect="1" noChangeArrowheads="1"/>
                          </pic:cNvPicPr>
                        </pic:nvPicPr>
                        <pic:blipFill>
                          <a:blip r:embed="rId29"/>
                          <a:stretch>
                            <a:fillRect/>
                          </a:stretch>
                        </pic:blipFill>
                        <pic:spPr bwMode="auto">
                          <a:xfrm>
                            <a:off x="0" y="0"/>
                            <a:ext cx="145415" cy="146050"/>
                          </a:xfrm>
                          <a:prstGeom prst="rect">
                            <a:avLst/>
                          </a:prstGeom>
                        </pic:spPr>
                      </pic:pic>
                    </a:graphicData>
                  </a:graphic>
                </wp:inline>
              </w:drawing>
            </w:r>
            <w:r>
              <w:rPr>
                <w:rFonts w:cs="Calibri" w:cstheme="minorHAnsi"/>
                <w:kern w:val="0"/>
                <w:sz w:val="20"/>
                <w:szCs w:val="22"/>
                <w:lang w:val="en-US" w:eastAsia="en-US" w:bidi="ar-SA"/>
              </w:rPr>
              <w:t xml:space="preserve">       </w:t>
            </w:r>
            <w:r>
              <w:rPr>
                <w:rFonts w:cs="Calibri" w:cstheme="minorHAnsi"/>
                <w:spacing w:val="16"/>
                <w:kern w:val="0"/>
                <w:sz w:val="20"/>
                <w:szCs w:val="22"/>
                <w:lang w:val="en-US" w:eastAsia="en-US" w:bidi="ar-SA"/>
              </w:rPr>
              <w:t xml:space="preserve"> </w:t>
            </w:r>
            <w:r>
              <w:rPr>
                <w:rFonts w:cs="Calibri" w:cstheme="minorHAnsi"/>
                <w:kern w:val="0"/>
                <w:sz w:val="16"/>
                <w:szCs w:val="22"/>
                <w:lang w:val="en-US" w:eastAsia="en-US" w:bidi="ar-SA"/>
              </w:rPr>
              <w:t>dochodowym</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od</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niektórych</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przychodów</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osiąganych</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przez</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osoby</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fizyczne,</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obowiązującego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dzień</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złożenia</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oraz</w:t>
            </w:r>
          </w:p>
          <w:p>
            <w:pPr>
              <w:pStyle w:val="TableParagraph"/>
              <w:widowControl w:val="false"/>
              <w:numPr>
                <w:ilvl w:val="0"/>
                <w:numId w:val="1"/>
              </w:numPr>
              <w:tabs>
                <w:tab w:val="clear" w:pos="708"/>
                <w:tab w:val="left" w:pos="823" w:leader="none"/>
              </w:tabs>
              <w:spacing w:before="91" w:after="0"/>
              <w:ind w:left="822" w:right="99" w:hanging="356"/>
              <w:jc w:val="both"/>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na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podstawie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dokumentów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potwierdzających</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wysokość</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uzyskanego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dochodu,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zawierających</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informacje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wysokości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przychodu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stawce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podatku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lub</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wysokości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opłaconego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podatku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dochodowego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roku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wskazanym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powyższym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obwieszczeniu</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ministra</w:t>
            </w:r>
          </w:p>
          <w:p>
            <w:pPr>
              <w:pStyle w:val="TableParagraph"/>
              <w:widowControl w:val="false"/>
              <w:spacing w:lineRule="exact" w:line="177" w:before="0" w:after="0"/>
              <w:ind w:left="470"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90" w:hRule="atLeast"/>
        </w:trPr>
        <w:tc>
          <w:tcPr>
            <w:tcW w:w="702"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23" w:hanging="0"/>
              <w:jc w:val="left"/>
              <w:rPr>
                <w:rFonts w:ascii="Calibri" w:hAnsi="Calibri" w:cs="Calibri" w:asciiTheme="minorHAnsi" w:cstheme="minorHAnsi" w:hAnsiTheme="minorHAnsi"/>
                <w:b/>
                <w:bCs/>
                <w:sz w:val="20"/>
                <w:lang w:val="pl-PL"/>
              </w:rPr>
            </w:pPr>
            <w:r>
              <w:rPr>
                <w:rFonts w:cs="Calibri" w:cstheme="minorHAnsi"/>
                <w:b/>
                <w:bCs/>
                <w:kern w:val="0"/>
                <w:sz w:val="20"/>
                <w:szCs w:val="22"/>
                <w:lang w:val="pl-PL" w:eastAsia="en-US" w:bidi="ar-SA"/>
              </w:rPr>
            </w:r>
          </w:p>
        </w:tc>
        <w:tc>
          <w:tcPr>
            <w:tcW w:w="1842"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Wartość</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dochodu</w:t>
            </w:r>
          </w:p>
        </w:tc>
        <w:tc>
          <w:tcPr>
            <w:tcW w:w="651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r>
      <w:tr>
        <w:trPr>
          <w:trHeight w:val="556" w:hRule="atLeast"/>
        </w:trPr>
        <w:tc>
          <w:tcPr>
            <w:tcW w:w="702"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rPr>
            </w:pPr>
            <w:r>
              <w:rPr>
                <w:rFonts w:eastAsia="Calibri" w:cs="Calibri" w:cstheme="minorHAnsi"/>
                <w:kern w:val="0"/>
                <w:sz w:val="2"/>
                <w:szCs w:val="2"/>
                <w:lang w:val="en-US" w:eastAsia="en-US" w:bidi="ar-SA"/>
              </w:rPr>
            </w:r>
          </w:p>
        </w:tc>
        <w:tc>
          <w:tcPr>
            <w:tcW w:w="1842"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Rodzaj</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PIT</w:t>
            </w:r>
          </w:p>
        </w:tc>
        <w:tc>
          <w:tcPr>
            <w:tcW w:w="3258"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0" w:after="0"/>
              <w:jc w:val="left"/>
              <w:rPr>
                <w:rFonts w:ascii="Calibri" w:hAnsi="Calibri" w:cs="Calibri" w:asciiTheme="minorHAnsi" w:cstheme="minorHAnsi" w:hAnsiTheme="minorHAnsi"/>
                <w:sz w:val="13"/>
              </w:rPr>
            </w:pPr>
            <w:r>
              <w:rPr>
                <w:rFonts w:cs="Calibri" w:cstheme="minorHAnsi"/>
                <w:kern w:val="0"/>
                <w:sz w:val="13"/>
                <w:szCs w:val="22"/>
                <w:lang w:val="en-US" w:eastAsia="en-US" w:bidi="ar-SA"/>
              </w:rPr>
            </w:r>
          </w:p>
          <w:p>
            <w:pPr>
              <w:pStyle w:val="TableParagraph"/>
              <w:widowControl w:val="false"/>
              <w:spacing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1629"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09"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Za</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rok</w:t>
            </w:r>
          </w:p>
        </w:tc>
        <w:tc>
          <w:tcPr>
            <w:tcW w:w="163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0" w:after="0"/>
              <w:jc w:val="left"/>
              <w:rPr>
                <w:rFonts w:ascii="Calibri" w:hAnsi="Calibri" w:cs="Calibri" w:asciiTheme="minorHAnsi" w:cstheme="minorHAnsi" w:hAnsiTheme="minorHAnsi"/>
                <w:sz w:val="13"/>
              </w:rPr>
            </w:pPr>
            <w:r>
              <w:rPr>
                <w:rFonts w:cs="Calibri" w:cstheme="minorHAnsi"/>
                <w:kern w:val="0"/>
                <w:sz w:val="13"/>
                <w:szCs w:val="22"/>
                <w:lang w:val="en-US" w:eastAsia="en-US" w:bidi="ar-SA"/>
              </w:rPr>
            </w:r>
          </w:p>
          <w:p>
            <w:pPr>
              <w:pStyle w:val="TableParagraph"/>
              <w:widowControl w:val="false"/>
              <w:spacing w:before="0" w:after="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r>
      <w:tr>
        <w:trPr>
          <w:trHeight w:val="564" w:hRule="atLeast"/>
        </w:trPr>
        <w:tc>
          <w:tcPr>
            <w:tcW w:w="702"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rPr>
            </w:pPr>
            <w:r>
              <w:rPr>
                <w:rFonts w:eastAsia="Calibri" w:cs="Calibri" w:cstheme="minorHAnsi"/>
                <w:kern w:val="0"/>
                <w:sz w:val="2"/>
                <w:szCs w:val="2"/>
                <w:lang w:val="en-US" w:eastAsia="en-US" w:bidi="ar-SA"/>
              </w:rPr>
            </w:r>
          </w:p>
        </w:tc>
        <w:tc>
          <w:tcPr>
            <w:tcW w:w="2836" w:type="dxa"/>
            <w:gridSpan w:val="4"/>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ind w:left="110" w:right="636"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Wysokość</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zapłaconego</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podatku</w:t>
            </w:r>
            <w:r>
              <w:rPr>
                <w:rFonts w:cs="Calibri" w:cstheme="minorHAnsi"/>
                <w:spacing w:val="-33"/>
                <w:kern w:val="0"/>
                <w:sz w:val="16"/>
                <w:szCs w:val="22"/>
                <w:lang w:val="en-US" w:eastAsia="en-US" w:bidi="ar-SA"/>
              </w:rPr>
              <w:t xml:space="preserve"> </w:t>
            </w:r>
            <w:r>
              <w:rPr>
                <w:rFonts w:cs="Calibri" w:cstheme="minorHAnsi"/>
                <w:kern w:val="0"/>
                <w:sz w:val="16"/>
                <w:szCs w:val="22"/>
                <w:lang w:val="en-US" w:eastAsia="en-US" w:bidi="ar-SA"/>
              </w:rPr>
              <w:t>[</w:t>
            </w:r>
            <w:r>
              <w:rPr>
                <w:rFonts w:cs="Calibri" w:cstheme="minorHAnsi"/>
                <w:color w:val="A6A6A6"/>
                <w:kern w:val="0"/>
                <w:sz w:val="16"/>
                <w:szCs w:val="22"/>
                <w:lang w:val="en-US" w:eastAsia="en-US" w:bidi="ar-SA"/>
              </w:rPr>
              <w:t>dla</w:t>
            </w:r>
            <w:r>
              <w:rPr>
                <w:rFonts w:cs="Calibri" w:cstheme="minorHAnsi"/>
                <w:color w:val="A6A6A6"/>
                <w:spacing w:val="-2"/>
                <w:kern w:val="0"/>
                <w:sz w:val="16"/>
                <w:szCs w:val="22"/>
                <w:lang w:val="en-US" w:eastAsia="en-US" w:bidi="ar-SA"/>
              </w:rPr>
              <w:t xml:space="preserve"> </w:t>
            </w:r>
            <w:r>
              <w:rPr>
                <w:rFonts w:cs="Calibri" w:cstheme="minorHAnsi"/>
                <w:color w:val="A6A6A6"/>
                <w:kern w:val="0"/>
                <w:sz w:val="16"/>
                <w:szCs w:val="22"/>
                <w:lang w:val="en-US" w:eastAsia="en-US" w:bidi="ar-SA"/>
              </w:rPr>
              <w:t>PIT-16</w:t>
            </w:r>
            <w:r>
              <w:rPr>
                <w:rFonts w:cs="Calibri" w:cstheme="minorHAnsi"/>
                <w:kern w:val="0"/>
                <w:sz w:val="16"/>
                <w:szCs w:val="22"/>
                <w:lang w:val="en-US" w:eastAsia="en-US" w:bidi="ar-SA"/>
              </w:rPr>
              <w:t>]</w:t>
            </w:r>
          </w:p>
        </w:tc>
        <w:tc>
          <w:tcPr>
            <w:tcW w:w="2264"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07"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c>
          <w:tcPr>
            <w:tcW w:w="3261"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44" w:hRule="atLeast"/>
        </w:trPr>
        <w:tc>
          <w:tcPr>
            <w:tcW w:w="702"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lang w:val="pl-PL"/>
              </w:rPr>
            </w:pPr>
            <w:r>
              <w:rPr>
                <w:rFonts w:eastAsia="Calibri" w:cs="Calibri" w:cstheme="minorHAnsi"/>
                <w:kern w:val="0"/>
                <w:sz w:val="2"/>
                <w:szCs w:val="2"/>
                <w:lang w:val="pl-PL" w:eastAsia="en-US" w:bidi="ar-SA"/>
              </w:rPr>
            </w:r>
          </w:p>
        </w:tc>
        <w:tc>
          <w:tcPr>
            <w:tcW w:w="2836" w:type="dxa"/>
            <w:gridSpan w:val="4"/>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5" w:before="1"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Wysokość</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przychodów</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ogółem</w:t>
            </w:r>
          </w:p>
          <w:p>
            <w:pPr>
              <w:pStyle w:val="TableParagraph"/>
              <w:widowControl w:val="false"/>
              <w:spacing w:lineRule="exact" w:line="195"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w:t>
            </w:r>
            <w:r>
              <w:rPr>
                <w:rFonts w:cs="Calibri" w:cstheme="minorHAnsi"/>
                <w:color w:val="A6A6A6"/>
                <w:kern w:val="0"/>
                <w:sz w:val="16"/>
                <w:szCs w:val="22"/>
                <w:lang w:val="en-US" w:eastAsia="en-US" w:bidi="ar-SA"/>
              </w:rPr>
              <w:t>dla</w:t>
            </w:r>
            <w:r>
              <w:rPr>
                <w:rFonts w:cs="Calibri" w:cstheme="minorHAnsi"/>
                <w:color w:val="A6A6A6"/>
                <w:spacing w:val="-2"/>
                <w:kern w:val="0"/>
                <w:sz w:val="16"/>
                <w:szCs w:val="22"/>
                <w:lang w:val="en-US" w:eastAsia="en-US" w:bidi="ar-SA"/>
              </w:rPr>
              <w:t xml:space="preserve"> </w:t>
            </w:r>
            <w:r>
              <w:rPr>
                <w:rFonts w:cs="Calibri" w:cstheme="minorHAnsi"/>
                <w:color w:val="A6A6A6"/>
                <w:kern w:val="0"/>
                <w:sz w:val="16"/>
                <w:szCs w:val="22"/>
                <w:lang w:val="en-US" w:eastAsia="en-US" w:bidi="ar-SA"/>
              </w:rPr>
              <w:t>PIT-28</w:t>
            </w:r>
            <w:r>
              <w:rPr>
                <w:rFonts w:cs="Calibri" w:cstheme="minorHAnsi"/>
                <w:kern w:val="0"/>
                <w:sz w:val="16"/>
                <w:szCs w:val="22"/>
                <w:lang w:val="en-US" w:eastAsia="en-US" w:bidi="ar-SA"/>
              </w:rPr>
              <w:t>)</w:t>
            </w:r>
          </w:p>
        </w:tc>
        <w:tc>
          <w:tcPr>
            <w:tcW w:w="2264"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c>
          <w:tcPr>
            <w:tcW w:w="1629"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1" w:after="0"/>
              <w:ind w:left="109" w:right="455"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Stawka</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podatku</w:t>
            </w:r>
            <w:r>
              <w:rPr>
                <w:rFonts w:cs="Calibri" w:cstheme="minorHAnsi"/>
                <w:spacing w:val="-33"/>
                <w:kern w:val="0"/>
                <w:sz w:val="16"/>
                <w:szCs w:val="22"/>
                <w:lang w:val="en-US" w:eastAsia="en-US" w:bidi="ar-SA"/>
              </w:rPr>
              <w:t xml:space="preserve"> </w:t>
            </w:r>
            <w:r>
              <w:rPr>
                <w:rFonts w:cs="Calibri" w:cstheme="minorHAnsi"/>
                <w:kern w:val="0"/>
                <w:sz w:val="16"/>
                <w:szCs w:val="22"/>
                <w:lang w:val="en-US" w:eastAsia="en-US" w:bidi="ar-SA"/>
              </w:rPr>
              <w:t>PIT 28</w:t>
            </w:r>
          </w:p>
        </w:tc>
        <w:tc>
          <w:tcPr>
            <w:tcW w:w="163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 w:after="0"/>
              <w:ind w:left="108"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r>
      <w:tr>
        <w:trPr>
          <w:trHeight w:val="866" w:hRule="atLeast"/>
        </w:trPr>
        <w:tc>
          <w:tcPr>
            <w:tcW w:w="9063" w:type="dxa"/>
            <w:gridSpan w:val="13"/>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157" w:firstLine="396"/>
              <w:jc w:val="left"/>
              <w:rPr>
                <w:rFonts w:ascii="Calibri" w:hAnsi="Calibri" w:cs="Calibri" w:asciiTheme="minorHAnsi" w:cstheme="minorHAnsi" w:hAnsiTheme="minorHAnsi"/>
                <w:spacing w:val="27"/>
                <w:sz w:val="16"/>
                <w:lang w:val="pl-PL"/>
              </w:rPr>
            </w:pPr>
            <w:r>
              <w:rPr>
                <w:rFonts w:cs="Calibri" w:cstheme="minorHAnsi"/>
                <w:kern w:val="0"/>
                <w:sz w:val="16"/>
                <w:szCs w:val="22"/>
                <w:lang w:val="en-US" w:eastAsia="en-US" w:bidi="ar-SA"/>
              </w:rPr>
              <w:t>z</w:t>
            </w:r>
            <w:r>
              <w:rPr>
                <w:rFonts w:cs="Calibri" w:cstheme="minorHAnsi"/>
                <w:spacing w:val="15"/>
                <w:kern w:val="0"/>
                <w:sz w:val="16"/>
                <w:szCs w:val="22"/>
                <w:lang w:val="en-US" w:eastAsia="en-US" w:bidi="ar-SA"/>
              </w:rPr>
              <w:t xml:space="preserve"> </w:t>
            </w:r>
            <w:r>
              <w:rPr>
                <w:rFonts w:cs="Calibri" w:cstheme="minorHAnsi"/>
                <w:kern w:val="0"/>
                <w:sz w:val="16"/>
                <w:szCs w:val="22"/>
                <w:lang w:val="en-US" w:eastAsia="en-US" w:bidi="ar-SA"/>
              </w:rPr>
              <w:t>tytułu</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prowadzenia</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gospodarstwa</w:t>
            </w:r>
            <w:r>
              <w:rPr>
                <w:rFonts w:cs="Calibri" w:cstheme="minorHAnsi"/>
                <w:spacing w:val="18"/>
                <w:kern w:val="0"/>
                <w:sz w:val="16"/>
                <w:szCs w:val="22"/>
                <w:lang w:val="en-US" w:eastAsia="en-US" w:bidi="ar-SA"/>
              </w:rPr>
              <w:t xml:space="preserve"> </w:t>
            </w:r>
            <w:r>
              <w:rPr>
                <w:rFonts w:cs="Calibri" w:cstheme="minorHAnsi"/>
                <w:kern w:val="0"/>
                <w:sz w:val="16"/>
                <w:szCs w:val="22"/>
                <w:lang w:val="en-US" w:eastAsia="en-US" w:bidi="ar-SA"/>
              </w:rPr>
              <w:t>rolnego,</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przyjmując,</w:t>
            </w:r>
            <w:r>
              <w:rPr>
                <w:rFonts w:cs="Calibri" w:cstheme="minorHAnsi"/>
                <w:spacing w:val="18"/>
                <w:kern w:val="0"/>
                <w:sz w:val="16"/>
                <w:szCs w:val="22"/>
                <w:lang w:val="en-US" w:eastAsia="en-US" w:bidi="ar-SA"/>
              </w:rPr>
              <w:t xml:space="preserve"> </w:t>
            </w:r>
            <w:r>
              <w:rPr>
                <w:rFonts w:cs="Calibri" w:cstheme="minorHAnsi"/>
                <w:kern w:val="0"/>
                <w:sz w:val="16"/>
                <w:szCs w:val="22"/>
                <w:lang w:val="en-US" w:eastAsia="en-US" w:bidi="ar-SA"/>
              </w:rPr>
              <w:t>że</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z</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1</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ha</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przeliczeniowego</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uzyskuje</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się</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dochód</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roczny</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18"/>
                <w:kern w:val="0"/>
                <w:sz w:val="16"/>
                <w:szCs w:val="22"/>
                <w:lang w:val="en-US" w:eastAsia="en-US" w:bidi="ar-SA"/>
              </w:rPr>
              <w:t xml:space="preserve"> </w:t>
            </w:r>
            <w:r>
              <w:rPr>
                <w:rFonts w:cs="Calibri" w:cstheme="minorHAnsi"/>
                <w:kern w:val="0"/>
                <w:sz w:val="16"/>
                <w:szCs w:val="22"/>
                <w:lang w:val="en-US" w:eastAsia="en-US" w:bidi="ar-SA"/>
              </w:rPr>
              <w:t xml:space="preserve">wysokości </w:t>
            </w:r>
            <w:r>
              <w:rPr>
                <w:kern w:val="0"/>
                <w:sz w:val="22"/>
                <w:szCs w:val="22"/>
                <w:lang w:val="en-US" w:eastAsia="en-US" w:bidi="ar-SA"/>
              </w:rPr>
              <w:drawing>
                <wp:inline distT="0" distB="0" distL="0" distR="0">
                  <wp:extent cx="145415" cy="146050"/>
                  <wp:effectExtent l="0" t="0" r="0" b="0"/>
                  <wp:docPr id="27" name="Obraz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Obraz3" descr=""/>
                          <pic:cNvPicPr>
                            <a:picLocks noChangeAspect="1" noChangeArrowheads="1"/>
                          </pic:cNvPicPr>
                        </pic:nvPicPr>
                        <pic:blipFill>
                          <a:blip r:embed="rId30"/>
                          <a:stretch>
                            <a:fillRect/>
                          </a:stretch>
                        </pic:blipFill>
                        <pic:spPr bwMode="auto">
                          <a:xfrm>
                            <a:off x="0" y="0"/>
                            <a:ext cx="145415" cy="146050"/>
                          </a:xfrm>
                          <a:prstGeom prst="rect">
                            <a:avLst/>
                          </a:prstGeom>
                        </pic:spPr>
                      </pic:pic>
                    </a:graphicData>
                  </a:graphic>
                </wp:inline>
              </w:drawing>
            </w:r>
            <w:r>
              <w:rPr>
                <w:rFonts w:cs="Calibri" w:cstheme="minorHAnsi"/>
                <w:kern w:val="0"/>
                <w:sz w:val="16"/>
                <w:szCs w:val="22"/>
                <w:lang w:val="en-US" w:eastAsia="en-US" w:bidi="ar-SA"/>
              </w:rPr>
              <w:t xml:space="preserve">   </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dochodu</w:t>
            </w:r>
            <w:r>
              <w:rPr>
                <w:rFonts w:cs="Calibri" w:cstheme="minorHAnsi"/>
                <w:spacing w:val="26"/>
                <w:kern w:val="0"/>
                <w:sz w:val="16"/>
                <w:szCs w:val="22"/>
                <w:lang w:val="en-US" w:eastAsia="en-US" w:bidi="ar-SA"/>
              </w:rPr>
              <w:t xml:space="preserve"> </w:t>
            </w:r>
            <w:r>
              <w:rPr>
                <w:rFonts w:cs="Calibri" w:cstheme="minorHAnsi"/>
                <w:kern w:val="0"/>
                <w:sz w:val="16"/>
                <w:szCs w:val="22"/>
                <w:lang w:val="en-US" w:eastAsia="en-US" w:bidi="ar-SA"/>
              </w:rPr>
              <w:t>ogłaszanego</w:t>
            </w:r>
            <w:r>
              <w:rPr>
                <w:rFonts w:cs="Calibri" w:cstheme="minorHAnsi"/>
                <w:spacing w:val="27"/>
                <w:kern w:val="0"/>
                <w:sz w:val="16"/>
                <w:szCs w:val="22"/>
                <w:lang w:val="en-US" w:eastAsia="en-US" w:bidi="ar-SA"/>
              </w:rPr>
              <w:t xml:space="preserve"> </w:t>
            </w:r>
            <w:r>
              <w:rPr>
                <w:rFonts w:cs="Calibri" w:cstheme="minorHAnsi"/>
                <w:kern w:val="0"/>
                <w:sz w:val="16"/>
                <w:szCs w:val="22"/>
                <w:lang w:val="en-US" w:eastAsia="en-US" w:bidi="ar-SA"/>
              </w:rPr>
              <w:t>corocznie,</w:t>
            </w:r>
            <w:r>
              <w:rPr>
                <w:rFonts w:cs="Calibri" w:cstheme="minorHAnsi"/>
                <w:spacing w:val="29"/>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27"/>
                <w:kern w:val="0"/>
                <w:sz w:val="16"/>
                <w:szCs w:val="22"/>
                <w:lang w:val="en-US" w:eastAsia="en-US" w:bidi="ar-SA"/>
              </w:rPr>
              <w:t xml:space="preserve"> </w:t>
            </w:r>
            <w:r>
              <w:rPr>
                <w:rFonts w:cs="Calibri" w:cstheme="minorHAnsi"/>
                <w:kern w:val="0"/>
                <w:sz w:val="16"/>
                <w:szCs w:val="22"/>
                <w:lang w:val="en-US" w:eastAsia="en-US" w:bidi="ar-SA"/>
              </w:rPr>
              <w:t>drodze</w:t>
            </w:r>
            <w:r>
              <w:rPr>
                <w:rFonts w:cs="Calibri" w:cstheme="minorHAnsi"/>
                <w:spacing w:val="27"/>
                <w:kern w:val="0"/>
                <w:sz w:val="16"/>
                <w:szCs w:val="22"/>
                <w:lang w:val="en-US" w:eastAsia="en-US" w:bidi="ar-SA"/>
              </w:rPr>
              <w:t xml:space="preserve"> </w:t>
            </w:r>
            <w:r>
              <w:rPr>
                <w:rFonts w:cs="Calibri" w:cstheme="minorHAnsi"/>
                <w:kern w:val="0"/>
                <w:sz w:val="16"/>
                <w:szCs w:val="22"/>
                <w:lang w:val="en-US" w:eastAsia="en-US" w:bidi="ar-SA"/>
              </w:rPr>
              <w:t>obwieszczenia</w:t>
            </w:r>
            <w:r>
              <w:rPr>
                <w:rFonts w:cs="Calibri" w:cstheme="minorHAnsi"/>
                <w:spacing w:val="29"/>
                <w:kern w:val="0"/>
                <w:sz w:val="16"/>
                <w:szCs w:val="22"/>
                <w:lang w:val="en-US" w:eastAsia="en-US" w:bidi="ar-SA"/>
              </w:rPr>
              <w:t xml:space="preserve"> </w:t>
            </w:r>
            <w:r>
              <w:rPr>
                <w:rFonts w:cs="Calibri" w:cstheme="minorHAnsi"/>
                <w:kern w:val="0"/>
                <w:sz w:val="16"/>
                <w:szCs w:val="22"/>
                <w:lang w:val="en-US" w:eastAsia="en-US" w:bidi="ar-SA"/>
              </w:rPr>
              <w:t>Prezesa</w:t>
            </w:r>
            <w:r>
              <w:rPr>
                <w:rFonts w:cs="Calibri" w:cstheme="minorHAnsi"/>
                <w:spacing w:val="27"/>
                <w:kern w:val="0"/>
                <w:sz w:val="16"/>
                <w:szCs w:val="22"/>
                <w:lang w:val="en-US" w:eastAsia="en-US" w:bidi="ar-SA"/>
              </w:rPr>
              <w:t xml:space="preserve"> </w:t>
            </w:r>
            <w:r>
              <w:rPr>
                <w:rFonts w:cs="Calibri" w:cstheme="minorHAnsi"/>
                <w:kern w:val="0"/>
                <w:sz w:val="16"/>
                <w:szCs w:val="22"/>
                <w:lang w:val="en-US" w:eastAsia="en-US" w:bidi="ar-SA"/>
              </w:rPr>
              <w:t>Głównego</w:t>
            </w:r>
            <w:r>
              <w:rPr>
                <w:rFonts w:cs="Calibri" w:cstheme="minorHAnsi"/>
                <w:spacing w:val="27"/>
                <w:kern w:val="0"/>
                <w:sz w:val="16"/>
                <w:szCs w:val="22"/>
                <w:lang w:val="en-US" w:eastAsia="en-US" w:bidi="ar-SA"/>
              </w:rPr>
              <w:t xml:space="preserve"> </w:t>
            </w:r>
            <w:r>
              <w:rPr>
                <w:rFonts w:cs="Calibri" w:cstheme="minorHAnsi"/>
                <w:kern w:val="0"/>
                <w:sz w:val="16"/>
                <w:szCs w:val="22"/>
                <w:lang w:val="en-US" w:eastAsia="en-US" w:bidi="ar-SA"/>
              </w:rPr>
              <w:t>Urzędu</w:t>
            </w:r>
            <w:r>
              <w:rPr>
                <w:rFonts w:cs="Calibri" w:cstheme="minorHAnsi"/>
                <w:spacing w:val="26"/>
                <w:kern w:val="0"/>
                <w:sz w:val="16"/>
                <w:szCs w:val="22"/>
                <w:lang w:val="en-US" w:eastAsia="en-US" w:bidi="ar-SA"/>
              </w:rPr>
              <w:t xml:space="preserve"> </w:t>
            </w:r>
            <w:r>
              <w:rPr>
                <w:rFonts w:cs="Calibri" w:cstheme="minorHAnsi"/>
                <w:kern w:val="0"/>
                <w:sz w:val="16"/>
                <w:szCs w:val="22"/>
                <w:lang w:val="en-US" w:eastAsia="en-US" w:bidi="ar-SA"/>
              </w:rPr>
              <w:t>Statystycznego</w:t>
            </w:r>
            <w:r>
              <w:rPr>
                <w:rFonts w:cs="Calibri" w:cstheme="minorHAnsi"/>
                <w:spacing w:val="26"/>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28"/>
                <w:kern w:val="0"/>
                <w:sz w:val="16"/>
                <w:szCs w:val="22"/>
                <w:lang w:val="en-US" w:eastAsia="en-US" w:bidi="ar-SA"/>
              </w:rPr>
              <w:t xml:space="preserve"> </w:t>
            </w:r>
            <w:r>
              <w:rPr>
                <w:rFonts w:cs="Calibri" w:cstheme="minorHAnsi"/>
                <w:kern w:val="0"/>
                <w:sz w:val="16"/>
                <w:szCs w:val="22"/>
                <w:lang w:val="en-US" w:eastAsia="en-US" w:bidi="ar-SA"/>
              </w:rPr>
              <w:t>podstawie</w:t>
            </w:r>
            <w:r>
              <w:rPr>
                <w:rFonts w:cs="Calibri" w:cstheme="minorHAnsi"/>
                <w:spacing w:val="26"/>
                <w:kern w:val="0"/>
                <w:sz w:val="16"/>
                <w:szCs w:val="22"/>
                <w:lang w:val="en-US" w:eastAsia="en-US" w:bidi="ar-SA"/>
              </w:rPr>
              <w:t xml:space="preserve"> </w:t>
            </w:r>
            <w:r>
              <w:rPr>
                <w:rFonts w:cs="Calibri" w:cstheme="minorHAnsi"/>
                <w:kern w:val="0"/>
                <w:sz w:val="16"/>
                <w:szCs w:val="22"/>
                <w:lang w:val="en-US" w:eastAsia="en-US" w:bidi="ar-SA"/>
              </w:rPr>
              <w:t>ustawy</w:t>
            </w:r>
            <w:r>
              <w:rPr>
                <w:rFonts w:cs="Calibri" w:cstheme="minorHAnsi"/>
                <w:spacing w:val="27"/>
                <w:kern w:val="0"/>
                <w:sz w:val="16"/>
                <w:szCs w:val="22"/>
                <w:lang w:val="en-US" w:eastAsia="en-US" w:bidi="ar-SA"/>
              </w:rPr>
              <w:t xml:space="preserve">   </w:t>
            </w:r>
          </w:p>
          <w:p>
            <w:pPr>
              <w:pStyle w:val="TableParagraph"/>
              <w:widowControl w:val="false"/>
              <w:spacing w:before="0" w:after="0"/>
              <w:ind w:left="157" w:firstLine="396"/>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 podatku</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rolnym</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obowiązującego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dzień</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złożenia</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wniosku</w:t>
            </w:r>
          </w:p>
          <w:p>
            <w:pPr>
              <w:pStyle w:val="TableParagraph"/>
              <w:widowControl w:val="false"/>
              <w:spacing w:lineRule="exact" w:line="177" w:before="0" w:after="0"/>
              <w:ind w:left="434"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668" w:hRule="atLeast"/>
        </w:trPr>
        <w:tc>
          <w:tcPr>
            <w:tcW w:w="1843" w:type="dxa"/>
            <w:gridSpan w:val="2"/>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5"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Wartość</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dochodu</w:t>
            </w:r>
          </w:p>
        </w:tc>
        <w:tc>
          <w:tcPr>
            <w:tcW w:w="7201" w:type="dxa"/>
            <w:gridSpan w:val="10"/>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5"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19" w:type="dxa"/>
            <w:tcBorders/>
          </w:tcPr>
          <w:p>
            <w:pPr>
              <w:pStyle w:val="Normal"/>
              <w:widowControl w:val="false"/>
              <w:spacing w:lineRule="auto" w:line="240" w:before="0" w:after="0"/>
              <w:jc w:val="left"/>
              <w:rPr>
                <w:rFonts w:ascii="Calibri" w:hAnsi="Calibri" w:eastAsia="Calibri" w:cs=""/>
                <w:kern w:val="0"/>
                <w:sz w:val="22"/>
                <w:szCs w:val="22"/>
                <w:lang w:val="en-US" w:eastAsia="en-US" w:bidi="ar-SA"/>
              </w:rPr>
            </w:pPr>
            <w:r>
              <w:rPr>
                <w:rFonts w:eastAsia="Calibri" w:cs=""/>
                <w:kern w:val="0"/>
                <w:sz w:val="22"/>
                <w:szCs w:val="22"/>
                <w:lang w:val="en-US" w:eastAsia="en-US" w:bidi="ar-SA"/>
              </w:rPr>
            </w:r>
          </w:p>
        </w:tc>
      </w:tr>
      <w:tr>
        <w:trPr>
          <w:trHeight w:val="585" w:hRule="atLeast"/>
        </w:trPr>
        <w:tc>
          <w:tcPr>
            <w:tcW w:w="1843" w:type="dxa"/>
            <w:gridSpan w:val="2"/>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ind w:left="110" w:right="122"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Liczba ha</w:t>
            </w:r>
            <w:r>
              <w:rPr>
                <w:rFonts w:cs="Calibri" w:cstheme="minorHAnsi"/>
                <w:spacing w:val="1"/>
                <w:kern w:val="0"/>
                <w:sz w:val="16"/>
                <w:szCs w:val="22"/>
                <w:lang w:val="en-US" w:eastAsia="en-US" w:bidi="ar-SA"/>
              </w:rPr>
              <w:t xml:space="preserve"> </w:t>
            </w:r>
            <w:r>
              <w:rPr>
                <w:rFonts w:cs="Calibri" w:cstheme="minorHAnsi"/>
                <w:spacing w:val="-1"/>
                <w:kern w:val="0"/>
                <w:sz w:val="16"/>
                <w:szCs w:val="22"/>
                <w:lang w:val="en-US" w:eastAsia="en-US" w:bidi="ar-SA"/>
              </w:rPr>
              <w:t>przeliczeniowych</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(Użytki</w:t>
            </w:r>
          </w:p>
          <w:p>
            <w:pPr>
              <w:pStyle w:val="TableParagraph"/>
              <w:widowControl w:val="false"/>
              <w:spacing w:lineRule="exact" w:line="175"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t>rolne)</w:t>
            </w:r>
          </w:p>
        </w:tc>
        <w:tc>
          <w:tcPr>
            <w:tcW w:w="3256"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c>
          <w:tcPr>
            <w:tcW w:w="1631"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09"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Dochód</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wg GUS</w:t>
            </w:r>
          </w:p>
        </w:tc>
        <w:tc>
          <w:tcPr>
            <w:tcW w:w="2314"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08"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19" w:type="dxa"/>
            <w:tcBorders/>
          </w:tcPr>
          <w:p>
            <w:pPr>
              <w:pStyle w:val="Normal"/>
              <w:widowControl w:val="false"/>
              <w:spacing w:lineRule="auto" w:line="240" w:before="0" w:after="0"/>
              <w:jc w:val="left"/>
              <w:rPr>
                <w:rFonts w:ascii="Calibri" w:hAnsi="Calibri" w:eastAsia="Calibri" w:cs=""/>
                <w:kern w:val="0"/>
                <w:sz w:val="22"/>
                <w:szCs w:val="22"/>
                <w:lang w:val="en-US" w:eastAsia="en-US" w:bidi="ar-SA"/>
              </w:rPr>
            </w:pPr>
            <w:r>
              <w:rPr>
                <w:rFonts w:eastAsia="Calibri" w:cs=""/>
                <w:kern w:val="0"/>
                <w:sz w:val="22"/>
                <w:szCs w:val="22"/>
                <w:lang w:val="en-US" w:eastAsia="en-US" w:bidi="ar-SA"/>
              </w:rPr>
            </w:r>
          </w:p>
        </w:tc>
      </w:tr>
      <w:tr>
        <w:trPr>
          <w:trHeight w:val="978" w:hRule="atLeast"/>
        </w:trPr>
        <w:tc>
          <w:tcPr>
            <w:tcW w:w="9063" w:type="dxa"/>
            <w:gridSpan w:val="13"/>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p>
            <w:pPr>
              <w:pStyle w:val="TableParagraph"/>
              <w:widowControl w:val="false"/>
              <w:spacing w:before="0" w:after="0"/>
              <w:ind w:left="563" w:right="98" w:firstLine="38"/>
              <w:jc w:val="both"/>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niepodlegający opodatkowaniu na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podstawie przepisów o podatku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dochodowym od</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osób fizycznych</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i mieszczący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się pod</w:t>
            </w:r>
          </w:p>
          <w:p>
            <w:pPr>
              <w:pStyle w:val="TableParagraph"/>
              <w:widowControl w:val="false"/>
              <w:spacing w:before="0" w:after="0"/>
              <w:ind w:right="98" w:firstLine="38"/>
              <w:jc w:val="both"/>
              <w:rPr>
                <w:rFonts w:ascii="Calibri" w:hAnsi="Calibri" w:cs="Calibri" w:asciiTheme="minorHAnsi" w:cstheme="minorHAnsi" w:hAnsiTheme="minorHAnsi"/>
                <w:spacing w:val="1"/>
                <w:sz w:val="16"/>
                <w:lang w:val="pl-PL"/>
              </w:rPr>
            </w:pPr>
            <w:r>
              <w:rPr>
                <w:rFonts w:cs="Calibri" w:cstheme="minorHAnsi"/>
                <w:spacing w:val="1"/>
                <w:kern w:val="0"/>
                <w:sz w:val="16"/>
                <w:szCs w:val="22"/>
                <w:lang w:val="en-US" w:eastAsia="en-US" w:bidi="ar-SA"/>
              </w:rPr>
              <w:t xml:space="preserve"> </w:t>
            </w:r>
            <w:r>
              <w:rPr>
                <w:kern w:val="0"/>
                <w:sz w:val="22"/>
                <w:szCs w:val="22"/>
                <w:lang w:val="en-US" w:eastAsia="en-US" w:bidi="ar-SA"/>
              </w:rPr>
              <w:drawing>
                <wp:inline distT="0" distB="0" distL="0" distR="0">
                  <wp:extent cx="145415" cy="146050"/>
                  <wp:effectExtent l="0" t="0" r="0" b="0"/>
                  <wp:docPr id="28" name="Obraz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Obraz4" descr=""/>
                          <pic:cNvPicPr>
                            <a:picLocks noChangeAspect="1" noChangeArrowheads="1"/>
                          </pic:cNvPicPr>
                        </pic:nvPicPr>
                        <pic:blipFill>
                          <a:blip r:embed="rId31"/>
                          <a:stretch>
                            <a:fillRect/>
                          </a:stretch>
                        </pic:blipFill>
                        <pic:spPr bwMode="auto">
                          <a:xfrm>
                            <a:off x="0" y="0"/>
                            <a:ext cx="145415" cy="146050"/>
                          </a:xfrm>
                          <a:prstGeom prst="rect">
                            <a:avLst/>
                          </a:prstGeom>
                        </pic:spPr>
                      </pic:pic>
                    </a:graphicData>
                  </a:graphic>
                </wp:inline>
              </w:drawing>
            </w:r>
            <w:r>
              <w:rPr>
                <w:rFonts w:cs="Calibri" w:cstheme="minorHAnsi"/>
                <w:kern w:val="0"/>
                <w:sz w:val="16"/>
                <w:szCs w:val="22"/>
                <w:lang w:val="en-US" w:eastAsia="en-US" w:bidi="ar-SA"/>
              </w:rPr>
              <w:t xml:space="preserve">      </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względem rodzaju w katalogu zawartym w art.3 lit. c) ustawy o świadczeniach rodzinnych, osiągnięty w roku kalendarzowym</w:t>
            </w:r>
            <w:r>
              <w:rPr>
                <w:rFonts w:cs="Calibri" w:cstheme="minorHAnsi"/>
                <w:spacing w:val="1"/>
                <w:kern w:val="0"/>
                <w:sz w:val="16"/>
                <w:szCs w:val="22"/>
                <w:lang w:val="en-US" w:eastAsia="en-US" w:bidi="ar-SA"/>
              </w:rPr>
              <w:t xml:space="preserve">   </w:t>
            </w:r>
          </w:p>
          <w:p>
            <w:pPr>
              <w:pStyle w:val="TableParagraph"/>
              <w:widowControl w:val="false"/>
              <w:spacing w:before="0" w:after="0"/>
              <w:ind w:right="98" w:firstLine="38"/>
              <w:jc w:val="both"/>
              <w:rPr>
                <w:rFonts w:ascii="Calibri" w:hAnsi="Calibri" w:cs="Calibri" w:asciiTheme="minorHAnsi" w:cstheme="minorHAnsi" w:hAnsiTheme="minorHAnsi"/>
                <w:sz w:val="16"/>
                <w:lang w:val="pl-PL"/>
              </w:rPr>
            </w:pP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poprzedzającym rok</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złożenia</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dofinansowanie, wykazany</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w odpowiednim dokumencie</w:t>
            </w:r>
          </w:p>
          <w:p>
            <w:pPr>
              <w:pStyle w:val="TableParagraph"/>
              <w:widowControl w:val="false"/>
              <w:spacing w:lineRule="exact" w:line="177" w:before="0" w:after="0"/>
              <w:ind w:left="326"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41" w:hRule="atLeast"/>
        </w:trPr>
        <w:tc>
          <w:tcPr>
            <w:tcW w:w="2264"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jc w:val="left"/>
              <w:rPr>
                <w:rFonts w:ascii="Calibri" w:hAnsi="Calibri" w:cs="Calibri" w:asciiTheme="minorHAnsi" w:cstheme="minorHAnsi" w:hAnsiTheme="minorHAnsi"/>
                <w:sz w:val="16"/>
              </w:rPr>
            </w:pPr>
            <w:r>
              <w:rPr>
                <w:rFonts w:cs="Calibri" w:cstheme="minorHAnsi"/>
                <w:kern w:val="0"/>
                <w:sz w:val="16"/>
                <w:szCs w:val="22"/>
                <w:lang w:val="en-US" w:eastAsia="en-US" w:bidi="ar-SA"/>
              </w:rPr>
              <w:t>Wartość</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dochodu</w:t>
            </w:r>
          </w:p>
        </w:tc>
        <w:tc>
          <w:tcPr>
            <w:tcW w:w="6799" w:type="dxa"/>
            <w:gridSpan w:val="10"/>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49" w:hRule="atLeast"/>
        </w:trPr>
        <w:tc>
          <w:tcPr>
            <w:tcW w:w="2264"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jc w:val="left"/>
              <w:rPr>
                <w:rFonts w:ascii="Calibri" w:hAnsi="Calibri" w:cs="Calibri" w:asciiTheme="minorHAnsi" w:cstheme="minorHAnsi" w:hAnsiTheme="minorHAnsi"/>
                <w:sz w:val="16"/>
              </w:rPr>
            </w:pPr>
            <w:r>
              <w:rPr>
                <w:rFonts w:cs="Calibri" w:cstheme="minorHAnsi"/>
                <w:kern w:val="0"/>
                <w:sz w:val="16"/>
                <w:szCs w:val="22"/>
                <w:lang w:val="en-US" w:eastAsia="en-US" w:bidi="ar-SA"/>
              </w:rPr>
              <w:t>Rodzaj</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dochodu</w:t>
            </w:r>
          </w:p>
        </w:tc>
        <w:tc>
          <w:tcPr>
            <w:tcW w:w="3237" w:type="dxa"/>
            <w:gridSpan w:val="4"/>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1296" w:type="dxa"/>
            <w:gridSpan w:val="3"/>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jc w:val="left"/>
              <w:rPr>
                <w:rFonts w:ascii="Calibri" w:hAnsi="Calibri" w:cs="Calibri" w:asciiTheme="minorHAnsi" w:cstheme="minorHAnsi" w:hAnsiTheme="minorHAnsi"/>
                <w:sz w:val="16"/>
              </w:rPr>
            </w:pPr>
            <w:r>
              <w:rPr>
                <w:rFonts w:cs="Calibri" w:cstheme="minorHAnsi"/>
                <w:kern w:val="0"/>
                <w:sz w:val="16"/>
                <w:szCs w:val="22"/>
                <w:lang w:val="en-US" w:eastAsia="en-US" w:bidi="ar-SA"/>
              </w:rPr>
              <w:t>Za</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r</w:t>
            </w:r>
            <w:r>
              <w:rPr>
                <w:rFonts w:cs="Calibri" w:cstheme="minorHAnsi"/>
                <w:kern w:val="0"/>
                <w:sz w:val="16"/>
                <w:szCs w:val="22"/>
                <w:shd w:fill="E7E6E6" w:val="clear"/>
                <w:lang w:val="en-US" w:eastAsia="en-US" w:bidi="ar-SA"/>
              </w:rPr>
              <w:t>ok</w:t>
            </w:r>
          </w:p>
        </w:tc>
        <w:tc>
          <w:tcPr>
            <w:tcW w:w="2266"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r>
        <w:trPr>
          <w:trHeight w:val="542" w:hRule="atLeast"/>
        </w:trPr>
        <w:tc>
          <w:tcPr>
            <w:tcW w:w="5501" w:type="dxa"/>
            <w:gridSpan w:val="7"/>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b/>
                <w:kern w:val="0"/>
                <w:sz w:val="16"/>
                <w:szCs w:val="22"/>
                <w:shd w:fill="E7E6E6" w:val="clear"/>
                <w:lang w:val="en-US" w:eastAsia="en-US" w:bidi="ar-SA"/>
              </w:rPr>
              <w:t>Łącznie</w:t>
            </w:r>
            <w:r>
              <w:rPr>
                <w:rFonts w:cs="Calibri" w:cstheme="minorHAnsi"/>
                <w:b/>
                <w:spacing w:val="-2"/>
                <w:kern w:val="0"/>
                <w:sz w:val="16"/>
                <w:szCs w:val="22"/>
                <w:shd w:fill="E7E6E6" w:val="clear"/>
                <w:lang w:val="en-US" w:eastAsia="en-US" w:bidi="ar-SA"/>
              </w:rPr>
              <w:t xml:space="preserve"> </w:t>
            </w:r>
            <w:r>
              <w:rPr>
                <w:rFonts w:cs="Calibri" w:cstheme="minorHAnsi"/>
                <w:b/>
                <w:kern w:val="0"/>
                <w:sz w:val="16"/>
                <w:szCs w:val="22"/>
                <w:shd w:fill="E7E6E6" w:val="clear"/>
                <w:lang w:val="en-US" w:eastAsia="en-US" w:bidi="ar-SA"/>
              </w:rPr>
              <w:t>uzyskane</w:t>
            </w:r>
            <w:r>
              <w:rPr>
                <w:rFonts w:cs="Calibri" w:cstheme="minorHAnsi"/>
                <w:b/>
                <w:spacing w:val="-2"/>
                <w:kern w:val="0"/>
                <w:sz w:val="16"/>
                <w:szCs w:val="22"/>
                <w:shd w:fill="E7E6E6" w:val="clear"/>
                <w:lang w:val="en-US" w:eastAsia="en-US" w:bidi="ar-SA"/>
              </w:rPr>
              <w:t xml:space="preserve"> </w:t>
            </w:r>
            <w:r>
              <w:rPr>
                <w:rFonts w:cs="Calibri" w:cstheme="minorHAnsi"/>
                <w:b/>
                <w:kern w:val="0"/>
                <w:sz w:val="16"/>
                <w:szCs w:val="22"/>
                <w:shd w:fill="E7E6E6" w:val="clear"/>
                <w:lang w:val="en-US" w:eastAsia="en-US" w:bidi="ar-SA"/>
              </w:rPr>
              <w:t>przeze</w:t>
            </w:r>
            <w:r>
              <w:rPr>
                <w:rFonts w:cs="Calibri" w:cstheme="minorHAnsi"/>
                <w:b/>
                <w:spacing w:val="-2"/>
                <w:kern w:val="0"/>
                <w:sz w:val="16"/>
                <w:szCs w:val="22"/>
                <w:shd w:fill="E7E6E6" w:val="clear"/>
                <w:lang w:val="en-US" w:eastAsia="en-US" w:bidi="ar-SA"/>
              </w:rPr>
              <w:t xml:space="preserve"> </w:t>
            </w:r>
            <w:r>
              <w:rPr>
                <w:rFonts w:cs="Calibri" w:cstheme="minorHAnsi"/>
                <w:b/>
                <w:kern w:val="0"/>
                <w:sz w:val="16"/>
                <w:szCs w:val="22"/>
                <w:shd w:fill="E7E6E6" w:val="clear"/>
                <w:lang w:val="en-US" w:eastAsia="en-US" w:bidi="ar-SA"/>
              </w:rPr>
              <w:t>mnie</w:t>
            </w:r>
            <w:r>
              <w:rPr>
                <w:rFonts w:cs="Calibri" w:cstheme="minorHAnsi"/>
                <w:b/>
                <w:spacing w:val="-2"/>
                <w:kern w:val="0"/>
                <w:sz w:val="16"/>
                <w:szCs w:val="22"/>
                <w:shd w:fill="E7E6E6" w:val="clear"/>
                <w:lang w:val="en-US" w:eastAsia="en-US" w:bidi="ar-SA"/>
              </w:rPr>
              <w:t xml:space="preserve"> </w:t>
            </w:r>
            <w:r>
              <w:rPr>
                <w:rFonts w:cs="Calibri" w:cstheme="minorHAnsi"/>
                <w:b/>
                <w:kern w:val="0"/>
                <w:sz w:val="16"/>
                <w:szCs w:val="22"/>
                <w:shd w:fill="E7E6E6" w:val="clear"/>
                <w:lang w:val="en-US" w:eastAsia="en-US" w:bidi="ar-SA"/>
              </w:rPr>
              <w:t>dochody z</w:t>
            </w:r>
            <w:r>
              <w:rPr>
                <w:rFonts w:cs="Calibri" w:cstheme="minorHAnsi"/>
                <w:b/>
                <w:spacing w:val="-2"/>
                <w:kern w:val="0"/>
                <w:sz w:val="16"/>
                <w:szCs w:val="22"/>
                <w:shd w:fill="E7E6E6" w:val="clear"/>
                <w:lang w:val="en-US" w:eastAsia="en-US" w:bidi="ar-SA"/>
              </w:rPr>
              <w:t xml:space="preserve"> </w:t>
            </w:r>
            <w:r>
              <w:rPr>
                <w:rFonts w:cs="Calibri" w:cstheme="minorHAnsi"/>
                <w:b/>
                <w:kern w:val="0"/>
                <w:sz w:val="16"/>
                <w:szCs w:val="22"/>
                <w:shd w:fill="E7E6E6" w:val="clear"/>
                <w:lang w:val="en-US" w:eastAsia="en-US" w:bidi="ar-SA"/>
              </w:rPr>
              <w:t>powyższych</w:t>
            </w:r>
            <w:r>
              <w:rPr>
                <w:rFonts w:cs="Calibri" w:cstheme="minorHAnsi"/>
                <w:b/>
                <w:spacing w:val="-5"/>
                <w:kern w:val="0"/>
                <w:sz w:val="16"/>
                <w:szCs w:val="22"/>
                <w:lang w:val="en-US" w:eastAsia="en-US" w:bidi="ar-SA"/>
              </w:rPr>
              <w:t xml:space="preserve"> </w:t>
            </w:r>
            <w:r>
              <w:rPr>
                <w:rFonts w:cs="Calibri" w:cstheme="minorHAnsi"/>
                <w:b/>
                <w:kern w:val="0"/>
                <w:sz w:val="16"/>
                <w:szCs w:val="22"/>
                <w:lang w:val="en-US" w:eastAsia="en-US" w:bidi="ar-SA"/>
              </w:rPr>
              <w:t>źródeł wynoszą</w:t>
            </w:r>
          </w:p>
        </w:tc>
        <w:tc>
          <w:tcPr>
            <w:tcW w:w="3562" w:type="dxa"/>
            <w:gridSpan w:val="6"/>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bl>
    <w:p>
      <w:pPr>
        <w:pStyle w:val="Tretekstu"/>
        <w:spacing w:before="8" w:after="0"/>
        <w:rPr>
          <w:rFonts w:ascii="Calibri" w:hAnsi="Calibri" w:cs="Calibri" w:asciiTheme="minorHAnsi" w:cstheme="minorHAnsi" w:hAnsiTheme="minorHAnsi"/>
          <w:sz w:val="4"/>
        </w:rPr>
      </w:pPr>
      <w:r>
        <w:rPr>
          <w:rFonts w:cs="Calibri" w:cstheme="minorHAnsi"/>
          <w:sz w:val="4"/>
        </w:rPr>
      </w:r>
    </w:p>
    <w:p>
      <w:pPr>
        <w:pStyle w:val="Tretekstu"/>
        <w:spacing w:before="12" w:after="0"/>
        <w:rPr>
          <w:rFonts w:ascii="Calibri" w:hAnsi="Calibri" w:cs="Calibri" w:asciiTheme="minorHAnsi" w:cstheme="minorHAnsi" w:hAnsiTheme="minorHAnsi"/>
          <w:sz w:val="24"/>
        </w:rPr>
      </w:pPr>
      <w:r>
        <w:rPr>
          <w:rFonts w:cs="Calibri" w:cstheme="minorHAnsi"/>
          <w:sz w:val="24"/>
        </w:rPr>
      </w:r>
    </w:p>
    <w:p>
      <w:pPr>
        <w:pStyle w:val="Tretekstu"/>
        <w:spacing w:lineRule="auto" w:line="254" w:before="68" w:after="0"/>
        <w:ind w:left="296" w:right="289" w:hanging="0"/>
        <w:rPr>
          <w:rFonts w:ascii="Calibri" w:hAnsi="Calibri" w:cs="Calibri" w:asciiTheme="minorHAnsi" w:cstheme="minorHAnsi" w:hAnsiTheme="minorHAnsi"/>
        </w:rPr>
      </w:pPr>
      <w:r>
        <w:rPr/>
        <w:drawing>
          <wp:inline distT="0" distB="0" distL="0" distR="0">
            <wp:extent cx="145415" cy="146050"/>
            <wp:effectExtent l="0" t="0" r="0" b="0"/>
            <wp:docPr id="29" name="Obraz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Obraz14" descr=""/>
                    <pic:cNvPicPr>
                      <a:picLocks noChangeAspect="1" noChangeArrowheads="1"/>
                    </pic:cNvPicPr>
                  </pic:nvPicPr>
                  <pic:blipFill>
                    <a:blip r:embed="rId32"/>
                    <a:stretch>
                      <a:fillRect/>
                    </a:stretch>
                  </pic:blipFill>
                  <pic:spPr bwMode="auto">
                    <a:xfrm>
                      <a:off x="0" y="0"/>
                      <a:ext cx="145415" cy="146050"/>
                    </a:xfrm>
                    <a:prstGeom prst="rect">
                      <a:avLst/>
                    </a:prstGeom>
                  </pic:spPr>
                </pic:pic>
              </a:graphicData>
            </a:graphic>
          </wp:inline>
        </w:drawing>
      </w:r>
      <w:r>
        <w:rPr>
          <w:rFonts w:cs="Calibri" w:cstheme="minorHAnsi"/>
        </w:rPr>
        <w:t xml:space="preserve">   </w:t>
      </w:r>
      <w:r>
        <w:rPr>
          <w:rFonts w:cs="Calibri" w:cstheme="minorHAnsi"/>
        </w:rPr>
        <w:t xml:space="preserve">Oświadczam, że powyższe dane są prawdziwe, pełne, a także, że zapoznałem się z warunkami udzielania dofinansowania i zobowiązuję się </w:t>
      </w:r>
      <w:r>
        <w:rPr>
          <w:rFonts w:cs="Calibri" w:cstheme="minorHAnsi"/>
          <w:spacing w:val="-34"/>
        </w:rPr>
        <w:t xml:space="preserve"> </w:t>
      </w:r>
      <w:r>
        <w:rPr>
          <w:rFonts w:cs="Calibri" w:cstheme="minorHAnsi"/>
        </w:rPr>
        <w:t>do</w:t>
      </w:r>
      <w:r>
        <w:rPr>
          <w:rFonts w:cs="Calibri" w:cstheme="minorHAnsi"/>
          <w:spacing w:val="-3"/>
        </w:rPr>
        <w:t xml:space="preserve"> </w:t>
      </w:r>
      <w:r>
        <w:rPr>
          <w:rFonts w:cs="Calibri" w:cstheme="minorHAnsi"/>
        </w:rPr>
        <w:t>udostępnienia</w:t>
      </w:r>
      <w:r>
        <w:rPr>
          <w:rFonts w:cs="Calibri" w:cstheme="minorHAnsi"/>
          <w:spacing w:val="-1"/>
        </w:rPr>
        <w:t xml:space="preserve"> </w:t>
      </w:r>
      <w:r>
        <w:rPr>
          <w:rFonts w:cs="Calibri" w:cstheme="minorHAnsi"/>
        </w:rPr>
        <w:t>dokumentów</w:t>
      </w:r>
      <w:r>
        <w:rPr>
          <w:rFonts w:cs="Calibri" w:cstheme="minorHAnsi"/>
          <w:spacing w:val="-1"/>
        </w:rPr>
        <w:t xml:space="preserve"> </w:t>
      </w:r>
      <w:r>
        <w:rPr>
          <w:rFonts w:cs="Calibri" w:cstheme="minorHAnsi"/>
        </w:rPr>
        <w:t>potwierdzających</w:t>
      </w:r>
      <w:r>
        <w:rPr>
          <w:rFonts w:cs="Calibri" w:cstheme="minorHAnsi"/>
          <w:spacing w:val="-2"/>
        </w:rPr>
        <w:t xml:space="preserve"> </w:t>
      </w:r>
      <w:r>
        <w:rPr>
          <w:rFonts w:cs="Calibri" w:cstheme="minorHAnsi"/>
        </w:rPr>
        <w:t>powyższe</w:t>
      </w:r>
      <w:r>
        <w:rPr>
          <w:rFonts w:cs="Calibri" w:cstheme="minorHAnsi"/>
          <w:spacing w:val="-1"/>
        </w:rPr>
        <w:t xml:space="preserve"> </w:t>
      </w:r>
      <w:r>
        <w:rPr>
          <w:rFonts w:cs="Calibri" w:cstheme="minorHAnsi"/>
        </w:rPr>
        <w:t>dane na</w:t>
      </w:r>
      <w:r>
        <w:rPr>
          <w:rFonts w:cs="Calibri" w:cstheme="minorHAnsi"/>
          <w:spacing w:val="-1"/>
        </w:rPr>
        <w:t xml:space="preserve"> </w:t>
      </w:r>
      <w:r>
        <w:rPr>
          <w:rFonts w:cs="Calibri" w:cstheme="minorHAnsi"/>
        </w:rPr>
        <w:t>żądanie</w:t>
      </w:r>
      <w:r>
        <w:rPr>
          <w:rFonts w:cs="Calibri" w:cstheme="minorHAnsi"/>
          <w:spacing w:val="-2"/>
        </w:rPr>
        <w:t xml:space="preserve"> </w:t>
      </w:r>
      <w:r>
        <w:rPr>
          <w:rFonts w:cs="Calibri" w:cstheme="minorHAnsi"/>
        </w:rPr>
        <w:t>upoważnionych</w:t>
      </w:r>
      <w:r>
        <w:rPr>
          <w:rFonts w:cs="Calibri" w:cstheme="minorHAnsi"/>
          <w:spacing w:val="1"/>
        </w:rPr>
        <w:t xml:space="preserve"> </w:t>
      </w:r>
      <w:r>
        <w:rPr>
          <w:rFonts w:cs="Calibri" w:cstheme="minorHAnsi"/>
        </w:rPr>
        <w:t>podmiotów.</w:t>
      </w:r>
    </w:p>
    <w:p>
      <w:pPr>
        <w:pStyle w:val="Nagwek4"/>
        <w:tabs>
          <w:tab w:val="clear" w:pos="708"/>
          <w:tab w:val="left" w:pos="659" w:leader="none"/>
        </w:tabs>
        <w:spacing w:lineRule="auto" w:line="252"/>
        <w:ind w:right="197" w:hanging="0"/>
        <w:rPr>
          <w:rFonts w:ascii="Calibri" w:hAnsi="Calibri" w:eastAsia="Calibri" w:cs="Calibri" w:asciiTheme="minorHAnsi" w:cstheme="minorHAnsi" w:hAnsiTheme="minorHAnsi"/>
          <w:i w:val="false"/>
          <w:i w:val="false"/>
          <w:iCs w:val="false"/>
          <w:color w:val="auto"/>
          <w:sz w:val="11"/>
          <w:szCs w:val="16"/>
        </w:rPr>
      </w:pPr>
      <w:r>
        <w:rPr>
          <w:rFonts w:eastAsia="Calibri" w:cs="Calibri" w:cstheme="minorHAnsi" w:ascii="Calibri" w:hAnsi="Calibri"/>
          <w:i w:val="false"/>
          <w:iCs w:val="false"/>
          <w:color w:val="auto"/>
          <w:sz w:val="11"/>
          <w:szCs w:val="16"/>
        </w:rPr>
      </w:r>
    </w:p>
    <w:p>
      <w:pPr>
        <w:pStyle w:val="Nagwek4"/>
        <w:tabs>
          <w:tab w:val="clear" w:pos="708"/>
          <w:tab w:val="left" w:pos="659" w:leader="none"/>
        </w:tabs>
        <w:spacing w:lineRule="auto" w:line="252"/>
        <w:ind w:right="197" w:hanging="0"/>
        <w:rPr>
          <w:rFonts w:ascii="Calibri" w:hAnsi="Calibri" w:eastAsia="Calibri" w:cs="Calibri" w:asciiTheme="minorHAnsi" w:cstheme="minorHAnsi" w:hAnsiTheme="minorHAnsi"/>
          <w:i w:val="false"/>
          <w:i w:val="false"/>
          <w:iCs w:val="false"/>
          <w:color w:val="auto"/>
          <w:sz w:val="11"/>
          <w:szCs w:val="16"/>
        </w:rPr>
      </w:pPr>
      <w:r>
        <w:rPr>
          <w:rFonts w:eastAsia="Calibri" w:cs="Calibri" w:cstheme="minorHAnsi" w:ascii="Calibri" w:hAnsi="Calibri"/>
          <w:i w:val="false"/>
          <w:iCs w:val="false"/>
          <w:color w:val="auto"/>
          <w:sz w:val="11"/>
          <w:szCs w:val="16"/>
        </w:rPr>
      </w:r>
    </w:p>
    <w:p>
      <w:pPr>
        <w:pStyle w:val="Nagwek4"/>
        <w:tabs>
          <w:tab w:val="clear" w:pos="708"/>
          <w:tab w:val="left" w:pos="659" w:leader="none"/>
        </w:tabs>
        <w:spacing w:lineRule="auto" w:line="252"/>
        <w:ind w:right="197" w:hanging="0"/>
        <w:rPr>
          <w:rFonts w:ascii="Calibri" w:hAnsi="Calibri" w:eastAsia="Calibri" w:cs="Calibri" w:asciiTheme="minorHAnsi" w:cstheme="minorHAnsi" w:eastAsiaTheme="minorHAnsi" w:hAnsiTheme="minorHAnsi"/>
          <w:b/>
          <w:bCs/>
          <w:i w:val="false"/>
          <w:i w:val="false"/>
          <w:iCs w:val="false"/>
          <w:color w:val="auto"/>
          <w:sz w:val="20"/>
          <w:szCs w:val="20"/>
        </w:rPr>
      </w:pPr>
      <w:r>
        <w:rPr>
          <w:rFonts w:eastAsia="Calibri" w:cs="Calibri" w:ascii="Calibri" w:hAnsi="Calibri" w:asciiTheme="minorHAnsi" w:cstheme="minorHAnsi" w:eastAsiaTheme="minorHAnsi" w:hAnsiTheme="minorHAnsi"/>
          <w:b/>
          <w:bCs/>
          <w:i w:val="false"/>
          <w:iCs w:val="false"/>
          <w:color w:val="auto"/>
          <w:sz w:val="20"/>
          <w:szCs w:val="20"/>
        </w:rPr>
        <w:t xml:space="preserve">3.2. DOTYCZY BENEFICJENTÓW UPRAWNIONYCH DO PODWYŻSZONEGO POZIOMU DOFINANSOWANIA W ROZUMIENIU DEFINICJI PROGRAMU PRIORYTETOWEGO CIEPŁE MIESZKANIE </w:t>
      </w:r>
    </w:p>
    <w:p>
      <w:pPr>
        <w:pStyle w:val="Tretekstu"/>
        <w:spacing w:before="9" w:after="0"/>
        <w:rPr>
          <w:rFonts w:ascii="Calibri" w:hAnsi="Calibri" w:cs="Calibri" w:asciiTheme="minorHAnsi" w:cstheme="minorHAnsi" w:hAnsiTheme="minorHAnsi"/>
          <w:b/>
          <w:sz w:val="13"/>
        </w:rPr>
      </w:pPr>
      <w:r>
        <w:rPr>
          <w:rFonts w:cs="Calibri" w:cstheme="minorHAnsi"/>
          <w:b/>
          <w:sz w:val="13"/>
        </w:rPr>
      </w:r>
    </w:p>
    <w:tbl>
      <w:tblPr>
        <w:tblStyle w:val="TableNormal"/>
        <w:tblW w:w="9064" w:type="dxa"/>
        <w:jc w:val="left"/>
        <w:tblInd w:w="306" w:type="dxa"/>
        <w:tblLayout w:type="fixed"/>
        <w:tblCellMar>
          <w:top w:w="0" w:type="dxa"/>
          <w:left w:w="5" w:type="dxa"/>
          <w:bottom w:w="0" w:type="dxa"/>
          <w:right w:w="5" w:type="dxa"/>
        </w:tblCellMar>
        <w:tblLook w:firstRow="1" w:noVBand="0" w:lastRow="1" w:firstColumn="1" w:lastColumn="1" w:noHBand="0" w:val="01e0"/>
      </w:tblPr>
      <w:tblGrid>
        <w:gridCol w:w="619"/>
        <w:gridCol w:w="5190"/>
        <w:gridCol w:w="3255"/>
      </w:tblGrid>
      <w:tr>
        <w:trPr>
          <w:trHeight w:val="779" w:hRule="atLeast"/>
        </w:trPr>
        <w:tc>
          <w:tcPr>
            <w:tcW w:w="619" w:type="dxa"/>
            <w:tcBorders>
              <w:top w:val="single" w:sz="4" w:space="0" w:color="000000"/>
              <w:left w:val="single" w:sz="4" w:space="0" w:color="000000"/>
              <w:bottom w:val="single" w:sz="6" w:space="0" w:color="000000"/>
              <w:right w:val="single" w:sz="4" w:space="0" w:color="000000"/>
            </w:tcBorders>
          </w:tcPr>
          <w:p>
            <w:pPr>
              <w:pStyle w:val="TableParagraph"/>
              <w:widowControl w:val="false"/>
              <w:spacing w:before="2" w:after="0"/>
              <w:jc w:val="left"/>
              <w:rPr>
                <w:rFonts w:ascii="Calibri" w:hAnsi="Calibri" w:cs="Calibri" w:asciiTheme="minorHAnsi" w:cstheme="minorHAnsi" w:hAnsiTheme="minorHAnsi"/>
                <w:b/>
                <w:sz w:val="13"/>
                <w:lang w:val="pl-PL"/>
              </w:rPr>
            </w:pPr>
            <w:r>
              <w:rPr>
                <w:rFonts w:cs="Calibri" w:cstheme="minorHAnsi"/>
                <w:b/>
                <w:kern w:val="0"/>
                <w:sz w:val="13"/>
                <w:szCs w:val="22"/>
                <w:lang w:val="pl-PL" w:eastAsia="en-US" w:bidi="ar-SA"/>
              </w:rPr>
            </w:r>
          </w:p>
          <w:p>
            <w:pPr>
              <w:pStyle w:val="TableParagraph"/>
              <w:widowControl w:val="false"/>
              <w:spacing w:lineRule="exact" w:line="227" w:before="0" w:after="0"/>
              <w:ind w:left="123" w:hanging="0"/>
              <w:jc w:val="left"/>
              <w:rPr>
                <w:rFonts w:ascii="Calibri" w:hAnsi="Calibri" w:cs="Calibri" w:asciiTheme="minorHAnsi" w:cstheme="minorHAnsi" w:hAnsiTheme="minorHAnsi"/>
                <w:sz w:val="20"/>
              </w:rPr>
            </w:pPr>
            <w:r>
              <w:rPr>
                <w:kern w:val="0"/>
                <w:szCs w:val="22"/>
                <w:lang w:val="en-US" w:eastAsia="en-US" w:bidi="ar-SA"/>
              </w:rPr>
              <w:drawing>
                <wp:inline distT="0" distB="0" distL="0" distR="0">
                  <wp:extent cx="144145" cy="144780"/>
                  <wp:effectExtent l="0" t="0" r="0" b="0"/>
                  <wp:docPr id="30" name="Obraz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braz15" descr=""/>
                          <pic:cNvPicPr>
                            <a:picLocks noChangeAspect="1" noChangeArrowheads="1"/>
                          </pic:cNvPicPr>
                        </pic:nvPicPr>
                        <pic:blipFill>
                          <a:blip r:embed="rId33"/>
                          <a:stretch>
                            <a:fillRect/>
                          </a:stretch>
                        </pic:blipFill>
                        <pic:spPr bwMode="auto">
                          <a:xfrm>
                            <a:off x="0" y="0"/>
                            <a:ext cx="144145" cy="144780"/>
                          </a:xfrm>
                          <a:prstGeom prst="rect">
                            <a:avLst/>
                          </a:prstGeom>
                        </pic:spPr>
                      </pic:pic>
                    </a:graphicData>
                  </a:graphic>
                </wp:inline>
              </w:drawing>
            </w:r>
          </w:p>
          <w:p>
            <w:pPr>
              <w:pStyle w:val="TableParagraph"/>
              <w:widowControl w:val="false"/>
              <w:spacing w:before="0" w:after="0"/>
              <w:jc w:val="left"/>
              <w:rPr>
                <w:rFonts w:ascii="Calibri" w:hAnsi="Calibri" w:cs="Calibri" w:asciiTheme="minorHAnsi" w:cstheme="minorHAnsi" w:hAnsiTheme="minorHAnsi"/>
                <w:b/>
                <w:sz w:val="16"/>
              </w:rPr>
            </w:pPr>
            <w:r>
              <w:rPr>
                <w:rFonts w:cs="Calibri" w:cstheme="minorHAnsi"/>
                <w:b/>
                <w:kern w:val="0"/>
                <w:sz w:val="16"/>
                <w:szCs w:val="22"/>
                <w:lang w:val="en-US" w:eastAsia="en-US" w:bidi="ar-SA"/>
              </w:rPr>
            </w:r>
          </w:p>
          <w:p>
            <w:pPr>
              <w:pStyle w:val="TableParagraph"/>
              <w:widowControl w:val="false"/>
              <w:spacing w:lineRule="exact" w:line="176"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8445" w:type="dxa"/>
            <w:gridSpan w:val="2"/>
            <w:tcBorders>
              <w:top w:val="single" w:sz="4" w:space="0" w:color="000000"/>
              <w:left w:val="single" w:sz="4" w:space="0" w:color="000000"/>
              <w:bottom w:val="single" w:sz="6" w:space="0" w:color="000000"/>
              <w:right w:val="single" w:sz="4" w:space="0" w:color="000000"/>
            </w:tcBorders>
            <w:shd w:color="auto" w:fill="E7E6E6" w:themeFill="background2" w:val="clear"/>
          </w:tcPr>
          <w:p>
            <w:pPr>
              <w:pStyle w:val="TableParagraph"/>
              <w:widowControl w:val="false"/>
              <w:spacing w:before="0" w:after="0"/>
              <w:ind w:left="110" w:right="90" w:hanging="0"/>
              <w:jc w:val="both"/>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Oświadczam,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że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jestem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uprawniony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uzyskania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podwyższonego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poziomu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dofinansowania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oraz</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dołączam</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zaświadczenie potwierdzające przeciętny miesięczny dochód na jednego członka mojego gospodarstwa domowego, wydane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przez</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właściwy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organ.</w:t>
            </w:r>
          </w:p>
        </w:tc>
      </w:tr>
      <w:tr>
        <w:trPr>
          <w:trHeight w:val="1141" w:hRule="atLeast"/>
        </w:trPr>
        <w:tc>
          <w:tcPr>
            <w:tcW w:w="619" w:type="dxa"/>
            <w:vMerge w:val="restart"/>
            <w:tcBorders>
              <w:top w:val="single" w:sz="6" w:space="0" w:color="000000"/>
              <w:left w:val="single" w:sz="4" w:space="0" w:color="000000"/>
              <w:bottom w:val="single" w:sz="4" w:space="0" w:color="000000"/>
              <w:right w:val="single" w:sz="4" w:space="0" w:color="000000"/>
            </w:tcBorders>
          </w:tcPr>
          <w:p>
            <w:pPr>
              <w:pStyle w:val="TableParagraph"/>
              <w:widowControl w:val="false"/>
              <w:spacing w:before="10" w:after="0"/>
              <w:jc w:val="left"/>
              <w:rPr>
                <w:rFonts w:ascii="Calibri" w:hAnsi="Calibri" w:cs="Calibri" w:asciiTheme="minorHAnsi" w:cstheme="minorHAnsi" w:hAnsiTheme="minorHAnsi"/>
                <w:b/>
                <w:sz w:val="10"/>
                <w:lang w:val="pl-PL"/>
              </w:rPr>
            </w:pPr>
            <w:r>
              <w:rPr>
                <w:rFonts w:cs="Calibri" w:cstheme="minorHAnsi"/>
                <w:b/>
                <w:kern w:val="0"/>
                <w:sz w:val="10"/>
                <w:szCs w:val="22"/>
                <w:lang w:val="pl-PL" w:eastAsia="en-US" w:bidi="ar-SA"/>
              </w:rPr>
            </w:r>
          </w:p>
          <w:p>
            <w:pPr>
              <w:pStyle w:val="TableParagraph"/>
              <w:widowControl w:val="false"/>
              <w:spacing w:lineRule="exact" w:line="227" w:before="0" w:after="0"/>
              <w:ind w:left="138" w:hanging="0"/>
              <w:jc w:val="left"/>
              <w:rPr>
                <w:rFonts w:ascii="Calibri" w:hAnsi="Calibri" w:cs="Calibri" w:asciiTheme="minorHAnsi" w:cstheme="minorHAnsi" w:hAnsiTheme="minorHAnsi"/>
                <w:sz w:val="20"/>
              </w:rPr>
            </w:pPr>
            <w:r>
              <w:rPr>
                <w:kern w:val="0"/>
                <w:szCs w:val="22"/>
                <w:lang w:val="en-US" w:eastAsia="en-US" w:bidi="ar-SA"/>
              </w:rPr>
              <w:drawing>
                <wp:inline distT="0" distB="0" distL="0" distR="0">
                  <wp:extent cx="144145" cy="144780"/>
                  <wp:effectExtent l="0" t="0" r="0" b="0"/>
                  <wp:docPr id="31" name="Obraz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Obraz20" descr=""/>
                          <pic:cNvPicPr>
                            <a:picLocks noChangeAspect="1" noChangeArrowheads="1"/>
                          </pic:cNvPicPr>
                        </pic:nvPicPr>
                        <pic:blipFill>
                          <a:blip r:embed="rId34"/>
                          <a:stretch>
                            <a:fillRect/>
                          </a:stretch>
                        </pic:blipFill>
                        <pic:spPr bwMode="auto">
                          <a:xfrm>
                            <a:off x="0" y="0"/>
                            <a:ext cx="144145" cy="144780"/>
                          </a:xfrm>
                          <a:prstGeom prst="rect">
                            <a:avLst/>
                          </a:prstGeom>
                        </pic:spPr>
                      </pic:pic>
                    </a:graphicData>
                  </a:graphic>
                </wp:inline>
              </w:drawing>
            </w:r>
          </w:p>
          <w:p>
            <w:pPr>
              <w:pStyle w:val="TableParagraph"/>
              <w:widowControl w:val="false"/>
              <w:spacing w:before="2" w:after="0"/>
              <w:jc w:val="left"/>
              <w:rPr>
                <w:rFonts w:ascii="Calibri" w:hAnsi="Calibri" w:cs="Calibri" w:asciiTheme="minorHAnsi" w:cstheme="minorHAnsi" w:hAnsiTheme="minorHAnsi"/>
                <w:b/>
                <w:sz w:val="18"/>
              </w:rPr>
            </w:pPr>
            <w:r>
              <w:rPr>
                <w:rFonts w:cs="Calibri" w:cstheme="minorHAnsi"/>
                <w:b/>
                <w:kern w:val="0"/>
                <w:sz w:val="18"/>
                <w:szCs w:val="22"/>
                <w:lang w:val="en-US" w:eastAsia="en-US" w:bidi="ar-SA"/>
              </w:rPr>
            </w:r>
          </w:p>
          <w:p>
            <w:pPr>
              <w:pStyle w:val="TableParagraph"/>
              <w:widowControl w:val="false"/>
              <w:spacing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8445" w:type="dxa"/>
            <w:gridSpan w:val="2"/>
            <w:tcBorders>
              <w:top w:val="single" w:sz="6"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1"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Oświadczam,</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że:</w:t>
            </w:r>
          </w:p>
          <w:p>
            <w:pPr>
              <w:pStyle w:val="TableParagraph"/>
              <w:widowControl w:val="false"/>
              <w:spacing w:lineRule="exact" w:line="195"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nie</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prowadzę</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pozarolniczej</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działalności</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gospodarczej albo prowadzę</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pozarolniczą działalność gospodarczą i mój roczny przychód, z tego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tytułu za rok kalendarzowy, za który ustalony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został przeciętny miesięczny dochód wskazany w załączonym do wniosku zaświadczeniu, nie przekroczył trzydziestokrotności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kwoty</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minimalnego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wynagrodzenia</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za</w:t>
            </w:r>
            <w:r>
              <w:rPr>
                <w:rFonts w:cs="Calibri" w:cstheme="minorHAnsi"/>
                <w:spacing w:val="7"/>
                <w:kern w:val="0"/>
                <w:sz w:val="16"/>
                <w:szCs w:val="22"/>
                <w:lang w:val="en-US" w:eastAsia="en-US" w:bidi="ar-SA"/>
              </w:rPr>
              <w:t xml:space="preserve"> </w:t>
            </w:r>
            <w:r>
              <w:rPr>
                <w:rFonts w:cs="Calibri" w:cstheme="minorHAnsi"/>
                <w:kern w:val="0"/>
                <w:sz w:val="16"/>
                <w:szCs w:val="22"/>
                <w:lang w:val="en-US" w:eastAsia="en-US" w:bidi="ar-SA"/>
              </w:rPr>
              <w:t>pracę</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określonego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5"/>
                <w:kern w:val="0"/>
                <w:sz w:val="16"/>
                <w:szCs w:val="22"/>
                <w:lang w:val="en-US" w:eastAsia="en-US" w:bidi="ar-SA"/>
              </w:rPr>
              <w:t> </w:t>
            </w:r>
            <w:r>
              <w:rPr>
                <w:rFonts w:cs="Calibri" w:cstheme="minorHAnsi"/>
                <w:kern w:val="0"/>
                <w:sz w:val="16"/>
                <w:szCs w:val="22"/>
                <w:lang w:val="en-US" w:eastAsia="en-US" w:bidi="ar-SA"/>
              </w:rPr>
              <w:t>rozporządzeniu</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Rady</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Ministrów</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obowiązującym</w:t>
            </w:r>
            <w:r>
              <w:rPr>
                <w:rFonts w:cs="Calibri" w:cstheme="minorHAnsi"/>
                <w:spacing w:val="11"/>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grudniu</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roku poprzedzającego</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rok</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złożenia</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dofinansowanie.</w:t>
            </w:r>
          </w:p>
        </w:tc>
      </w:tr>
      <w:tr>
        <w:trPr>
          <w:trHeight w:val="429" w:hRule="atLeast"/>
        </w:trPr>
        <w:tc>
          <w:tcPr>
            <w:tcW w:w="61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lang w:val="pl-PL"/>
              </w:rPr>
            </w:pPr>
            <w:r>
              <w:rPr>
                <w:rFonts w:eastAsia="Calibri" w:cs="Calibri" w:cstheme="minorHAnsi"/>
                <w:kern w:val="0"/>
                <w:sz w:val="2"/>
                <w:szCs w:val="2"/>
                <w:lang w:val="pl-PL" w:eastAsia="en-US" w:bidi="ar-SA"/>
              </w:rPr>
            </w:r>
          </w:p>
        </w:tc>
        <w:tc>
          <w:tcPr>
            <w:tcW w:w="5190" w:type="dxa"/>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1" w:after="0"/>
              <w:ind w:left="110" w:right="86"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Wartość rocznego przychodu, o którym mowa powyżej z tytułu prowadzenia</w:t>
            </w:r>
            <w:r>
              <w:rPr>
                <w:rFonts w:cs="Calibri" w:cstheme="minorHAnsi"/>
                <w:spacing w:val="-34"/>
                <w:kern w:val="0"/>
                <w:sz w:val="16"/>
                <w:szCs w:val="22"/>
                <w:lang w:val="en-US" w:eastAsia="en-US" w:bidi="ar-SA"/>
              </w:rPr>
              <w:t xml:space="preserve"> </w:t>
            </w:r>
            <w:r>
              <w:rPr>
                <w:rFonts w:cs="Calibri" w:cstheme="minorHAnsi"/>
                <w:kern w:val="0"/>
                <w:sz w:val="16"/>
                <w:szCs w:val="22"/>
                <w:lang w:val="en-US" w:eastAsia="en-US" w:bidi="ar-SA"/>
              </w:rPr>
              <w:t>pozarolniczej</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działalności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gospodarczej</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wynosi:</w:t>
            </w:r>
          </w:p>
        </w:tc>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before="1" w:after="0"/>
              <w:ind w:left="107"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bl>
    <w:p>
      <w:pPr>
        <w:pStyle w:val="Tretekstu"/>
        <w:rPr>
          <w:rFonts w:ascii="Calibri" w:hAnsi="Calibri" w:cs="Calibri" w:asciiTheme="minorHAnsi" w:cstheme="minorHAnsi" w:hAnsiTheme="minorHAnsi"/>
          <w:b/>
          <w:sz w:val="20"/>
        </w:rPr>
      </w:pPr>
      <w:r>
        <w:rPr>
          <w:rFonts w:cs="Calibri" w:cstheme="minorHAnsi"/>
          <w:b/>
          <w:sz w:val="20"/>
        </w:rPr>
      </w:r>
    </w:p>
    <w:p>
      <w:pPr>
        <w:pStyle w:val="Tretekstu"/>
        <w:spacing w:before="10" w:after="0"/>
        <w:rPr>
          <w:rFonts w:ascii="Calibri" w:hAnsi="Calibri" w:cs="Calibri" w:asciiTheme="minorHAnsi" w:cstheme="minorHAnsi" w:hAnsiTheme="minorHAnsi"/>
          <w:b/>
        </w:rPr>
      </w:pPr>
      <w:r>
        <w:rPr>
          <w:rFonts w:cs="Calibri" w:cstheme="minorHAnsi"/>
          <w:b/>
        </w:rPr>
      </w:r>
    </w:p>
    <w:p>
      <w:pPr>
        <w:pStyle w:val="ListParagraph"/>
        <w:widowControl w:val="false"/>
        <w:numPr>
          <w:ilvl w:val="1"/>
          <w:numId w:val="2"/>
        </w:numPr>
        <w:tabs>
          <w:tab w:val="clear" w:pos="708"/>
          <w:tab w:val="left" w:pos="698" w:leader="none"/>
        </w:tabs>
        <w:spacing w:lineRule="auto" w:line="254" w:before="1" w:after="0"/>
        <w:ind w:left="360" w:right="196" w:hanging="360"/>
        <w:contextualSpacing/>
        <w:rPr>
          <w:rFonts w:cs="Calibri" w:cstheme="minorHAnsi"/>
          <w:b/>
          <w:color w:val="FF0000"/>
          <w:sz w:val="20"/>
        </w:rPr>
      </w:pPr>
      <w:r>
        <w:rPr>
          <w:rFonts w:cs="Calibri" w:cstheme="minorHAnsi"/>
          <w:b/>
          <w:sz w:val="20"/>
        </w:rPr>
        <w:t>DOTYCZY</w:t>
      </w:r>
      <w:r>
        <w:rPr>
          <w:rFonts w:cs="Calibri" w:cstheme="minorHAnsi"/>
          <w:b/>
          <w:spacing w:val="90"/>
          <w:sz w:val="20"/>
        </w:rPr>
        <w:t xml:space="preserve"> </w:t>
      </w:r>
      <w:r>
        <w:rPr>
          <w:rFonts w:cs="Calibri" w:cstheme="minorHAnsi"/>
          <w:b/>
          <w:sz w:val="20"/>
        </w:rPr>
        <w:t>BENEFICJENTÓW</w:t>
      </w:r>
      <w:r>
        <w:rPr>
          <w:rFonts w:cs="Calibri" w:cstheme="minorHAnsi"/>
          <w:b/>
          <w:spacing w:val="47"/>
          <w:sz w:val="20"/>
        </w:rPr>
        <w:t xml:space="preserve"> </w:t>
      </w:r>
      <w:r>
        <w:rPr>
          <w:rFonts w:cs="Calibri" w:cstheme="minorHAnsi"/>
          <w:b/>
          <w:sz w:val="20"/>
        </w:rPr>
        <w:t>UPRAWNIONYCH</w:t>
      </w:r>
      <w:r>
        <w:rPr>
          <w:rFonts w:cs="Calibri" w:cstheme="minorHAnsi"/>
          <w:b/>
          <w:spacing w:val="90"/>
          <w:sz w:val="20"/>
        </w:rPr>
        <w:t xml:space="preserve"> </w:t>
      </w:r>
      <w:r>
        <w:rPr>
          <w:rFonts w:cs="Calibri" w:cstheme="minorHAnsi"/>
          <w:b/>
          <w:sz w:val="20"/>
        </w:rPr>
        <w:t>DO</w:t>
      </w:r>
      <w:r>
        <w:rPr>
          <w:rFonts w:cs="Calibri" w:cstheme="minorHAnsi"/>
          <w:b/>
          <w:spacing w:val="47"/>
          <w:sz w:val="20"/>
        </w:rPr>
        <w:t xml:space="preserve"> </w:t>
      </w:r>
      <w:r>
        <w:rPr>
          <w:rFonts w:cs="Calibri" w:cstheme="minorHAnsi"/>
          <w:b/>
          <w:sz w:val="20"/>
        </w:rPr>
        <w:t>NAJWYŻSZEGO</w:t>
      </w:r>
      <w:r>
        <w:rPr>
          <w:rFonts w:cs="Calibri" w:cstheme="minorHAnsi"/>
          <w:b/>
          <w:spacing w:val="46"/>
          <w:sz w:val="20"/>
        </w:rPr>
        <w:t xml:space="preserve"> </w:t>
      </w:r>
      <w:r>
        <w:rPr>
          <w:rFonts w:cs="Calibri" w:cstheme="minorHAnsi"/>
          <w:b/>
          <w:sz w:val="20"/>
        </w:rPr>
        <w:t>POZIOMU</w:t>
      </w:r>
      <w:r>
        <w:rPr>
          <w:rFonts w:cs="Calibri" w:cstheme="minorHAnsi"/>
          <w:b/>
          <w:spacing w:val="90"/>
          <w:sz w:val="20"/>
        </w:rPr>
        <w:t xml:space="preserve"> </w:t>
      </w:r>
      <w:r>
        <w:rPr>
          <w:rFonts w:cs="Calibri" w:cstheme="minorHAnsi"/>
          <w:b/>
          <w:sz w:val="20"/>
        </w:rPr>
        <w:t>DOFINANSOWANIA</w:t>
      </w:r>
      <w:r>
        <w:rPr>
          <w:rFonts w:cs="Calibri" w:cstheme="minorHAnsi"/>
          <w:b/>
          <w:spacing w:val="-43"/>
          <w:sz w:val="20"/>
        </w:rPr>
        <w:t xml:space="preserve"> </w:t>
      </w:r>
      <w:r>
        <w:rPr>
          <w:rFonts w:cs="Calibri" w:cstheme="minorHAnsi"/>
          <w:b/>
          <w:spacing w:val="-2"/>
          <w:sz w:val="20"/>
        </w:rPr>
        <w:t xml:space="preserve"> </w:t>
      </w:r>
      <w:r>
        <w:rPr>
          <w:rFonts w:cs="Calibri" w:cstheme="minorHAnsi"/>
          <w:b/>
          <w:sz w:val="20"/>
        </w:rPr>
        <w:t>ROZUMIENIU</w:t>
      </w:r>
      <w:r>
        <w:rPr>
          <w:rFonts w:cs="Calibri" w:cstheme="minorHAnsi"/>
          <w:b/>
          <w:spacing w:val="1"/>
          <w:sz w:val="20"/>
        </w:rPr>
        <w:t xml:space="preserve"> </w:t>
      </w:r>
      <w:r>
        <w:rPr>
          <w:rFonts w:cs="Calibri" w:cstheme="minorHAnsi"/>
          <w:b/>
          <w:sz w:val="20"/>
        </w:rPr>
        <w:t>DEFINICJI</w:t>
      </w:r>
      <w:r>
        <w:rPr>
          <w:rFonts w:cs="Calibri" w:cstheme="minorHAnsi"/>
          <w:b/>
          <w:spacing w:val="-2"/>
          <w:sz w:val="20"/>
        </w:rPr>
        <w:t xml:space="preserve"> </w:t>
      </w:r>
      <w:r>
        <w:rPr>
          <w:rFonts w:cs="Calibri" w:cstheme="minorHAnsi"/>
          <w:b/>
          <w:sz w:val="20"/>
        </w:rPr>
        <w:t>PROGRAMU</w:t>
      </w:r>
      <w:r>
        <w:rPr>
          <w:rFonts w:cs="Calibri" w:cstheme="minorHAnsi"/>
          <w:b/>
          <w:spacing w:val="-2"/>
          <w:sz w:val="20"/>
        </w:rPr>
        <w:t xml:space="preserve"> </w:t>
      </w:r>
      <w:r>
        <w:rPr>
          <w:rFonts w:cs="Calibri" w:cstheme="minorHAnsi"/>
          <w:b/>
          <w:sz w:val="20"/>
        </w:rPr>
        <w:t>PRIORYTETOWEGO CIEPŁE MIESZKANIE</w:t>
      </w:r>
      <w:r>
        <w:rPr>
          <w:rFonts w:cs="Calibri" w:cstheme="minorHAnsi"/>
          <w:b/>
          <w:spacing w:val="-3"/>
          <w:sz w:val="20"/>
        </w:rPr>
        <w:t xml:space="preserve"> </w:t>
      </w:r>
    </w:p>
    <w:p>
      <w:pPr>
        <w:pStyle w:val="Tretekstu"/>
        <w:spacing w:before="3" w:after="0"/>
        <w:rPr>
          <w:rFonts w:ascii="Calibri" w:hAnsi="Calibri" w:cs="Calibri" w:asciiTheme="minorHAnsi" w:cstheme="minorHAnsi" w:hAnsiTheme="minorHAnsi"/>
          <w:b/>
          <w:sz w:val="13"/>
        </w:rPr>
      </w:pPr>
      <w:r>
        <w:rPr>
          <w:rFonts w:cs="Calibri" w:cstheme="minorHAnsi"/>
          <w:b/>
          <w:sz w:val="13"/>
        </w:rPr>
      </w:r>
    </w:p>
    <w:tbl>
      <w:tblPr>
        <w:tblStyle w:val="TableNormal"/>
        <w:tblW w:w="9064" w:type="dxa"/>
        <w:jc w:val="left"/>
        <w:tblInd w:w="306" w:type="dxa"/>
        <w:tblLayout w:type="fixed"/>
        <w:tblCellMar>
          <w:top w:w="0" w:type="dxa"/>
          <w:left w:w="5" w:type="dxa"/>
          <w:bottom w:w="0" w:type="dxa"/>
          <w:right w:w="5" w:type="dxa"/>
        </w:tblCellMar>
        <w:tblLook w:firstRow="1" w:noVBand="0" w:lastRow="1" w:firstColumn="1" w:lastColumn="1" w:noHBand="0" w:val="01e0"/>
      </w:tblPr>
      <w:tblGrid>
        <w:gridCol w:w="619"/>
        <w:gridCol w:w="5190"/>
        <w:gridCol w:w="3255"/>
      </w:tblGrid>
      <w:tr>
        <w:trPr>
          <w:trHeight w:val="587" w:hRule="atLeast"/>
        </w:trPr>
        <w:tc>
          <w:tcPr>
            <w:tcW w:w="6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8" w:after="0"/>
              <w:jc w:val="left"/>
              <w:rPr>
                <w:rFonts w:ascii="Calibri" w:hAnsi="Calibri" w:cs="Calibri" w:asciiTheme="minorHAnsi" w:cstheme="minorHAnsi" w:hAnsiTheme="minorHAnsi"/>
                <w:b/>
                <w:sz w:val="6"/>
                <w:lang w:val="pl-PL"/>
              </w:rPr>
            </w:pPr>
            <w:r>
              <w:rPr>
                <w:rFonts w:cs="Calibri" w:cstheme="minorHAnsi"/>
                <w:b/>
                <w:kern w:val="0"/>
                <w:sz w:val="6"/>
                <w:szCs w:val="22"/>
                <w:lang w:val="pl-PL" w:eastAsia="en-US" w:bidi="ar-SA"/>
              </w:rPr>
            </w:r>
          </w:p>
          <w:p>
            <w:pPr>
              <w:pStyle w:val="TableParagraph"/>
              <w:widowControl w:val="false"/>
              <w:spacing w:lineRule="exact" w:line="227" w:before="0" w:after="0"/>
              <w:ind w:left="172" w:hanging="0"/>
              <w:jc w:val="left"/>
              <w:rPr>
                <w:rFonts w:ascii="Calibri" w:hAnsi="Calibri" w:cs="Calibri" w:asciiTheme="minorHAnsi" w:cstheme="minorHAnsi" w:hAnsiTheme="minorHAnsi"/>
                <w:sz w:val="20"/>
              </w:rPr>
            </w:pPr>
            <w:r>
              <w:rPr>
                <w:kern w:val="0"/>
                <w:szCs w:val="22"/>
                <w:lang w:val="en-US" w:eastAsia="en-US" w:bidi="ar-SA"/>
              </w:rPr>
              <w:drawing>
                <wp:inline distT="0" distB="0" distL="0" distR="0">
                  <wp:extent cx="144145" cy="144780"/>
                  <wp:effectExtent l="0" t="0" r="0" b="0"/>
                  <wp:docPr id="32" name="Obraz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Obraz21" descr=""/>
                          <pic:cNvPicPr>
                            <a:picLocks noChangeAspect="1" noChangeArrowheads="1"/>
                          </pic:cNvPicPr>
                        </pic:nvPicPr>
                        <pic:blipFill>
                          <a:blip r:embed="rId35"/>
                          <a:stretch>
                            <a:fillRect/>
                          </a:stretch>
                        </pic:blipFill>
                        <pic:spPr bwMode="auto">
                          <a:xfrm>
                            <a:off x="0" y="0"/>
                            <a:ext cx="144145" cy="144780"/>
                          </a:xfrm>
                          <a:prstGeom prst="rect">
                            <a:avLst/>
                          </a:prstGeom>
                        </pic:spPr>
                      </pic:pic>
                    </a:graphicData>
                  </a:graphic>
                </wp:inline>
              </w:drawing>
            </w:r>
          </w:p>
          <w:p>
            <w:pPr>
              <w:pStyle w:val="TableParagraph"/>
              <w:widowControl w:val="false"/>
              <w:spacing w:lineRule="exact" w:line="178" w:before="81"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8445" w:type="dxa"/>
            <w:gridSpan w:val="2"/>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5" w:before="1"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Oświadczam,</w:t>
            </w:r>
            <w:r>
              <w:rPr>
                <w:rFonts w:cs="Calibri" w:cstheme="minorHAnsi"/>
                <w:spacing w:val="60"/>
                <w:kern w:val="0"/>
                <w:sz w:val="16"/>
                <w:szCs w:val="22"/>
                <w:lang w:val="en-US" w:eastAsia="en-US" w:bidi="ar-SA"/>
              </w:rPr>
              <w:t xml:space="preserve"> </w:t>
            </w:r>
            <w:r>
              <w:rPr>
                <w:rFonts w:cs="Calibri" w:cstheme="minorHAnsi"/>
                <w:kern w:val="0"/>
                <w:sz w:val="16"/>
                <w:szCs w:val="22"/>
                <w:lang w:val="en-US" w:eastAsia="en-US" w:bidi="ar-SA"/>
              </w:rPr>
              <w:t>że</w:t>
            </w:r>
            <w:r>
              <w:rPr>
                <w:rFonts w:cs="Calibri" w:cstheme="minorHAnsi"/>
                <w:spacing w:val="59"/>
                <w:kern w:val="0"/>
                <w:sz w:val="16"/>
                <w:szCs w:val="22"/>
                <w:lang w:val="en-US" w:eastAsia="en-US" w:bidi="ar-SA"/>
              </w:rPr>
              <w:t xml:space="preserve"> </w:t>
            </w:r>
            <w:r>
              <w:rPr>
                <w:rFonts w:cs="Calibri" w:cstheme="minorHAnsi"/>
                <w:kern w:val="0"/>
                <w:sz w:val="16"/>
                <w:szCs w:val="22"/>
                <w:lang w:val="en-US" w:eastAsia="en-US" w:bidi="ar-SA"/>
              </w:rPr>
              <w:t>jestem</w:t>
            </w:r>
            <w:r>
              <w:rPr>
                <w:rFonts w:cs="Calibri" w:cstheme="minorHAnsi"/>
                <w:spacing w:val="60"/>
                <w:kern w:val="0"/>
                <w:sz w:val="16"/>
                <w:szCs w:val="22"/>
                <w:lang w:val="en-US" w:eastAsia="en-US" w:bidi="ar-SA"/>
              </w:rPr>
              <w:t xml:space="preserve"> </w:t>
            </w:r>
            <w:r>
              <w:rPr>
                <w:rFonts w:cs="Calibri" w:cstheme="minorHAnsi"/>
                <w:kern w:val="0"/>
                <w:sz w:val="16"/>
                <w:szCs w:val="22"/>
                <w:lang w:val="en-US" w:eastAsia="en-US" w:bidi="ar-SA"/>
              </w:rPr>
              <w:t>uprawniony</w:t>
            </w:r>
            <w:r>
              <w:rPr>
                <w:rFonts w:cs="Calibri" w:cstheme="minorHAnsi"/>
                <w:spacing w:val="58"/>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58"/>
                <w:kern w:val="0"/>
                <w:sz w:val="16"/>
                <w:szCs w:val="22"/>
                <w:lang w:val="en-US" w:eastAsia="en-US" w:bidi="ar-SA"/>
              </w:rPr>
              <w:t xml:space="preserve"> </w:t>
            </w:r>
            <w:r>
              <w:rPr>
                <w:rFonts w:cs="Calibri" w:cstheme="minorHAnsi"/>
                <w:kern w:val="0"/>
                <w:sz w:val="16"/>
                <w:szCs w:val="22"/>
                <w:lang w:val="en-US" w:eastAsia="en-US" w:bidi="ar-SA"/>
              </w:rPr>
              <w:t>uzyskania</w:t>
            </w:r>
            <w:r>
              <w:rPr>
                <w:rFonts w:cs="Calibri" w:cstheme="minorHAnsi"/>
                <w:spacing w:val="64"/>
                <w:kern w:val="0"/>
                <w:sz w:val="16"/>
                <w:szCs w:val="22"/>
                <w:lang w:val="en-US" w:eastAsia="en-US" w:bidi="ar-SA"/>
              </w:rPr>
              <w:t xml:space="preserve"> </w:t>
            </w:r>
            <w:r>
              <w:rPr>
                <w:rFonts w:cs="Calibri" w:cstheme="minorHAnsi"/>
                <w:kern w:val="0"/>
                <w:sz w:val="16"/>
                <w:szCs w:val="22"/>
                <w:lang w:val="en-US" w:eastAsia="en-US" w:bidi="ar-SA"/>
              </w:rPr>
              <w:t>najwyższego</w:t>
            </w:r>
            <w:r>
              <w:rPr>
                <w:rFonts w:cs="Calibri" w:cstheme="minorHAnsi"/>
                <w:spacing w:val="59"/>
                <w:kern w:val="0"/>
                <w:sz w:val="16"/>
                <w:szCs w:val="22"/>
                <w:lang w:val="en-US" w:eastAsia="en-US" w:bidi="ar-SA"/>
              </w:rPr>
              <w:t xml:space="preserve"> </w:t>
            </w:r>
            <w:r>
              <w:rPr>
                <w:rFonts w:cs="Calibri" w:cstheme="minorHAnsi"/>
                <w:kern w:val="0"/>
                <w:sz w:val="16"/>
                <w:szCs w:val="22"/>
                <w:lang w:val="en-US" w:eastAsia="en-US" w:bidi="ar-SA"/>
              </w:rPr>
              <w:t>poziomu</w:t>
            </w:r>
            <w:r>
              <w:rPr>
                <w:rFonts w:cs="Calibri" w:cstheme="minorHAnsi"/>
                <w:spacing w:val="59"/>
                <w:kern w:val="0"/>
                <w:sz w:val="16"/>
                <w:szCs w:val="22"/>
                <w:lang w:val="en-US" w:eastAsia="en-US" w:bidi="ar-SA"/>
              </w:rPr>
              <w:t xml:space="preserve"> </w:t>
            </w:r>
            <w:r>
              <w:rPr>
                <w:rFonts w:cs="Calibri" w:cstheme="minorHAnsi"/>
                <w:kern w:val="0"/>
                <w:sz w:val="16"/>
                <w:szCs w:val="22"/>
                <w:lang w:val="en-US" w:eastAsia="en-US" w:bidi="ar-SA"/>
              </w:rPr>
              <w:t>dofinansowania</w:t>
            </w:r>
            <w:r>
              <w:rPr>
                <w:rFonts w:cs="Calibri" w:cstheme="minorHAnsi"/>
                <w:spacing w:val="60"/>
                <w:kern w:val="0"/>
                <w:sz w:val="16"/>
                <w:szCs w:val="22"/>
                <w:lang w:val="en-US" w:eastAsia="en-US" w:bidi="ar-SA"/>
              </w:rPr>
              <w:t xml:space="preserve"> </w:t>
            </w:r>
            <w:r>
              <w:rPr>
                <w:rFonts w:cs="Calibri" w:cstheme="minorHAnsi"/>
                <w:kern w:val="0"/>
                <w:sz w:val="16"/>
                <w:szCs w:val="22"/>
                <w:lang w:val="en-US" w:eastAsia="en-US" w:bidi="ar-SA"/>
              </w:rPr>
              <w:t>oraz</w:t>
            </w:r>
            <w:r>
              <w:rPr>
                <w:rFonts w:cs="Calibri" w:cstheme="minorHAnsi"/>
                <w:spacing w:val="58"/>
                <w:kern w:val="0"/>
                <w:sz w:val="16"/>
                <w:szCs w:val="22"/>
                <w:lang w:val="en-US" w:eastAsia="en-US" w:bidi="ar-SA"/>
              </w:rPr>
              <w:t xml:space="preserve"> </w:t>
            </w:r>
            <w:r>
              <w:rPr>
                <w:rFonts w:cs="Calibri" w:cstheme="minorHAnsi"/>
                <w:kern w:val="0"/>
                <w:sz w:val="16"/>
                <w:szCs w:val="22"/>
                <w:lang w:val="en-US" w:eastAsia="en-US" w:bidi="ar-SA"/>
              </w:rPr>
              <w:t>dołączam</w:t>
            </w:r>
            <w:r>
              <w:rPr>
                <w:rFonts w:cs="Calibri" w:cstheme="minorHAnsi"/>
                <w:spacing w:val="61"/>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58"/>
                <w:kern w:val="0"/>
                <w:sz w:val="16"/>
                <w:szCs w:val="22"/>
                <w:lang w:val="en-US" w:eastAsia="en-US" w:bidi="ar-SA"/>
              </w:rPr>
              <w:t xml:space="preserve"> </w:t>
            </w:r>
            <w:r>
              <w:rPr>
                <w:rFonts w:cs="Calibri" w:cstheme="minorHAnsi"/>
                <w:kern w:val="0"/>
                <w:sz w:val="16"/>
                <w:szCs w:val="22"/>
                <w:lang w:val="en-US" w:eastAsia="en-US" w:bidi="ar-SA"/>
              </w:rPr>
              <w:t>wniosku</w:t>
            </w:r>
          </w:p>
          <w:p>
            <w:pPr>
              <w:pStyle w:val="TableParagraph"/>
              <w:widowControl w:val="false"/>
              <w:spacing w:lineRule="exact" w:line="194"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zaświadczenie</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potwierdzające</w:t>
            </w:r>
            <w:r>
              <w:rPr>
                <w:rFonts w:cs="Calibri" w:cstheme="minorHAnsi"/>
                <w:spacing w:val="13"/>
                <w:kern w:val="0"/>
                <w:sz w:val="16"/>
                <w:szCs w:val="22"/>
                <w:lang w:val="en-US" w:eastAsia="en-US" w:bidi="ar-SA"/>
              </w:rPr>
              <w:t xml:space="preserve"> </w:t>
            </w:r>
            <w:r>
              <w:rPr>
                <w:rFonts w:cs="Calibri" w:cstheme="minorHAnsi"/>
                <w:kern w:val="0"/>
                <w:sz w:val="16"/>
                <w:szCs w:val="22"/>
                <w:lang w:val="en-US" w:eastAsia="en-US" w:bidi="ar-SA"/>
              </w:rPr>
              <w:t>przeciętny</w:t>
            </w:r>
            <w:r>
              <w:rPr>
                <w:rFonts w:cs="Calibri" w:cstheme="minorHAnsi"/>
                <w:spacing w:val="10"/>
                <w:kern w:val="0"/>
                <w:sz w:val="16"/>
                <w:szCs w:val="22"/>
                <w:lang w:val="en-US" w:eastAsia="en-US" w:bidi="ar-SA"/>
              </w:rPr>
              <w:t xml:space="preserve"> </w:t>
            </w:r>
            <w:r>
              <w:rPr>
                <w:rFonts w:cs="Calibri" w:cstheme="minorHAnsi"/>
                <w:kern w:val="0"/>
                <w:sz w:val="16"/>
                <w:szCs w:val="22"/>
                <w:lang w:val="en-US" w:eastAsia="en-US" w:bidi="ar-SA"/>
              </w:rPr>
              <w:t>miesięczny</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dochód</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jednego</w:t>
            </w:r>
            <w:r>
              <w:rPr>
                <w:rFonts w:cs="Calibri" w:cstheme="minorHAnsi"/>
                <w:spacing w:val="13"/>
                <w:kern w:val="0"/>
                <w:sz w:val="16"/>
                <w:szCs w:val="22"/>
                <w:lang w:val="en-US" w:eastAsia="en-US" w:bidi="ar-SA"/>
              </w:rPr>
              <w:t xml:space="preserve"> </w:t>
            </w:r>
            <w:r>
              <w:rPr>
                <w:rFonts w:cs="Calibri" w:cstheme="minorHAnsi"/>
                <w:kern w:val="0"/>
                <w:sz w:val="16"/>
                <w:szCs w:val="22"/>
                <w:lang w:val="en-US" w:eastAsia="en-US" w:bidi="ar-SA"/>
              </w:rPr>
              <w:t>członka</w:t>
            </w:r>
            <w:r>
              <w:rPr>
                <w:rFonts w:cs="Calibri" w:cstheme="minorHAnsi"/>
                <w:spacing w:val="11"/>
                <w:kern w:val="0"/>
                <w:sz w:val="16"/>
                <w:szCs w:val="22"/>
                <w:lang w:val="en-US" w:eastAsia="en-US" w:bidi="ar-SA"/>
              </w:rPr>
              <w:t xml:space="preserve"> </w:t>
            </w:r>
            <w:r>
              <w:rPr>
                <w:rFonts w:cs="Calibri" w:cstheme="minorHAnsi"/>
                <w:kern w:val="0"/>
                <w:sz w:val="16"/>
                <w:szCs w:val="22"/>
                <w:lang w:val="en-US" w:eastAsia="en-US" w:bidi="ar-SA"/>
              </w:rPr>
              <w:t>mojego</w:t>
            </w:r>
            <w:r>
              <w:rPr>
                <w:rFonts w:cs="Calibri" w:cstheme="minorHAnsi"/>
                <w:spacing w:val="10"/>
                <w:kern w:val="0"/>
                <w:sz w:val="16"/>
                <w:szCs w:val="22"/>
                <w:lang w:val="en-US" w:eastAsia="en-US" w:bidi="ar-SA"/>
              </w:rPr>
              <w:t xml:space="preserve"> </w:t>
            </w:r>
            <w:r>
              <w:rPr>
                <w:rFonts w:cs="Calibri" w:cstheme="minorHAnsi"/>
                <w:kern w:val="0"/>
                <w:sz w:val="16"/>
                <w:szCs w:val="22"/>
                <w:lang w:val="en-US" w:eastAsia="en-US" w:bidi="ar-SA"/>
              </w:rPr>
              <w:t>gospodarstwa</w:t>
            </w:r>
            <w:r>
              <w:rPr>
                <w:rFonts w:cs="Calibri" w:cstheme="minorHAnsi"/>
                <w:spacing w:val="11"/>
                <w:kern w:val="0"/>
                <w:sz w:val="16"/>
                <w:szCs w:val="22"/>
                <w:lang w:val="en-US" w:eastAsia="en-US" w:bidi="ar-SA"/>
              </w:rPr>
              <w:t xml:space="preserve"> </w:t>
            </w:r>
            <w:r>
              <w:rPr>
                <w:rFonts w:cs="Calibri" w:cstheme="minorHAnsi"/>
                <w:kern w:val="0"/>
                <w:sz w:val="16"/>
                <w:szCs w:val="22"/>
                <w:lang w:val="en-US" w:eastAsia="en-US" w:bidi="ar-SA"/>
              </w:rPr>
              <w:t>domowego,</w:t>
            </w:r>
            <w:r>
              <w:rPr>
                <w:rFonts w:cs="Calibri" w:cstheme="minorHAnsi"/>
                <w:spacing w:val="12"/>
                <w:kern w:val="0"/>
                <w:sz w:val="16"/>
                <w:szCs w:val="22"/>
                <w:lang w:val="en-US" w:eastAsia="en-US" w:bidi="ar-SA"/>
              </w:rPr>
              <w:t xml:space="preserve"> </w:t>
            </w:r>
            <w:r>
              <w:rPr>
                <w:rFonts w:cs="Calibri" w:cstheme="minorHAnsi"/>
                <w:kern w:val="0"/>
                <w:sz w:val="16"/>
                <w:szCs w:val="22"/>
                <w:lang w:val="en-US" w:eastAsia="en-US" w:bidi="ar-SA"/>
              </w:rPr>
              <w:t>wydane</w:t>
            </w:r>
          </w:p>
          <w:p>
            <w:pPr>
              <w:pStyle w:val="TableParagraph"/>
              <w:widowControl w:val="false"/>
              <w:spacing w:lineRule="exact" w:line="177"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przez</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właściwy</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organ.</w:t>
            </w:r>
          </w:p>
        </w:tc>
      </w:tr>
      <w:tr>
        <w:trPr>
          <w:trHeight w:val="585" w:hRule="atLeast"/>
        </w:trPr>
        <w:tc>
          <w:tcPr>
            <w:tcW w:w="61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rFonts w:ascii="Calibri" w:hAnsi="Calibri" w:cs="Calibri" w:asciiTheme="minorHAnsi" w:cstheme="minorHAnsi" w:hAnsiTheme="minorHAnsi"/>
                <w:b/>
                <w:sz w:val="10"/>
              </w:rPr>
            </w:pPr>
            <w:r>
              <w:rPr>
                <w:rFonts w:cs="Calibri" w:cstheme="minorHAnsi"/>
                <w:b/>
                <w:kern w:val="0"/>
                <w:sz w:val="10"/>
                <w:szCs w:val="22"/>
                <w:lang w:val="en-US" w:eastAsia="en-US" w:bidi="ar-SA"/>
              </w:rPr>
            </w:r>
          </w:p>
          <w:p>
            <w:pPr>
              <w:pStyle w:val="TableParagraph"/>
              <w:widowControl w:val="false"/>
              <w:spacing w:lineRule="exact" w:line="227" w:before="0" w:after="0"/>
              <w:ind w:left="172" w:hanging="0"/>
              <w:jc w:val="left"/>
              <w:rPr>
                <w:rFonts w:ascii="Calibri" w:hAnsi="Calibri" w:cs="Calibri" w:asciiTheme="minorHAnsi" w:cstheme="minorHAnsi" w:hAnsiTheme="minorHAnsi"/>
                <w:sz w:val="20"/>
              </w:rPr>
            </w:pPr>
            <w:r>
              <w:rPr>
                <w:kern w:val="0"/>
                <w:szCs w:val="22"/>
                <w:lang w:val="en-US" w:eastAsia="en-US" w:bidi="ar-SA"/>
              </w:rPr>
              <w:drawing>
                <wp:inline distT="0" distB="0" distL="0" distR="0">
                  <wp:extent cx="144145" cy="144780"/>
                  <wp:effectExtent l="0" t="0" r="0" b="0"/>
                  <wp:docPr id="33" name="Obraz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Obraz22" descr=""/>
                          <pic:cNvPicPr>
                            <a:picLocks noChangeAspect="1" noChangeArrowheads="1"/>
                          </pic:cNvPicPr>
                        </pic:nvPicPr>
                        <pic:blipFill>
                          <a:blip r:embed="rId36"/>
                          <a:stretch>
                            <a:fillRect/>
                          </a:stretch>
                        </pic:blipFill>
                        <pic:spPr bwMode="auto">
                          <a:xfrm>
                            <a:off x="0" y="0"/>
                            <a:ext cx="144145" cy="144780"/>
                          </a:xfrm>
                          <a:prstGeom prst="rect">
                            <a:avLst/>
                          </a:prstGeom>
                        </pic:spPr>
                      </pic:pic>
                    </a:graphicData>
                  </a:graphic>
                </wp:inline>
              </w:drawing>
            </w:r>
          </w:p>
          <w:p>
            <w:pPr>
              <w:pStyle w:val="TableParagraph"/>
              <w:widowControl w:val="false"/>
              <w:spacing w:lineRule="exact" w:line="175" w:before="4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8445" w:type="dxa"/>
            <w:gridSpan w:val="2"/>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Oświadczam,</w:t>
            </w:r>
            <w:r>
              <w:rPr>
                <w:rFonts w:cs="Calibri" w:cstheme="minorHAnsi"/>
                <w:spacing w:val="24"/>
                <w:kern w:val="0"/>
                <w:sz w:val="16"/>
                <w:szCs w:val="22"/>
                <w:lang w:val="en-US" w:eastAsia="en-US" w:bidi="ar-SA"/>
              </w:rPr>
              <w:t xml:space="preserve"> </w:t>
            </w:r>
            <w:r>
              <w:rPr>
                <w:rFonts w:cs="Calibri" w:cstheme="minorHAnsi"/>
                <w:kern w:val="0"/>
                <w:sz w:val="16"/>
                <w:szCs w:val="22"/>
                <w:lang w:val="en-US" w:eastAsia="en-US" w:bidi="ar-SA"/>
              </w:rPr>
              <w:t>że</w:t>
            </w:r>
            <w:r>
              <w:rPr>
                <w:rFonts w:cs="Calibri" w:cstheme="minorHAnsi"/>
                <w:spacing w:val="23"/>
                <w:kern w:val="0"/>
                <w:sz w:val="16"/>
                <w:szCs w:val="22"/>
                <w:lang w:val="en-US" w:eastAsia="en-US" w:bidi="ar-SA"/>
              </w:rPr>
              <w:t xml:space="preserve"> </w:t>
            </w:r>
            <w:r>
              <w:rPr>
                <w:rFonts w:cs="Calibri" w:cstheme="minorHAnsi"/>
                <w:kern w:val="0"/>
                <w:sz w:val="16"/>
                <w:szCs w:val="22"/>
                <w:lang w:val="en-US" w:eastAsia="en-US" w:bidi="ar-SA"/>
              </w:rPr>
              <w:t>jestem</w:t>
            </w:r>
            <w:r>
              <w:rPr>
                <w:rFonts w:cs="Calibri" w:cstheme="minorHAnsi"/>
                <w:spacing w:val="24"/>
                <w:kern w:val="0"/>
                <w:sz w:val="16"/>
                <w:szCs w:val="22"/>
                <w:lang w:val="en-US" w:eastAsia="en-US" w:bidi="ar-SA"/>
              </w:rPr>
              <w:t xml:space="preserve"> </w:t>
            </w:r>
            <w:r>
              <w:rPr>
                <w:rFonts w:cs="Calibri" w:cstheme="minorHAnsi"/>
                <w:kern w:val="0"/>
                <w:sz w:val="16"/>
                <w:szCs w:val="22"/>
                <w:lang w:val="en-US" w:eastAsia="en-US" w:bidi="ar-SA"/>
              </w:rPr>
              <w:t>uprawniony</w:t>
            </w:r>
            <w:r>
              <w:rPr>
                <w:rFonts w:cs="Calibri" w:cstheme="minorHAnsi"/>
                <w:spacing w:val="22"/>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22"/>
                <w:kern w:val="0"/>
                <w:sz w:val="16"/>
                <w:szCs w:val="22"/>
                <w:lang w:val="en-US" w:eastAsia="en-US" w:bidi="ar-SA"/>
              </w:rPr>
              <w:t xml:space="preserve"> </w:t>
            </w:r>
            <w:r>
              <w:rPr>
                <w:rFonts w:cs="Calibri" w:cstheme="minorHAnsi"/>
                <w:kern w:val="0"/>
                <w:sz w:val="16"/>
                <w:szCs w:val="22"/>
                <w:lang w:val="en-US" w:eastAsia="en-US" w:bidi="ar-SA"/>
              </w:rPr>
              <w:t>uzyskania</w:t>
            </w:r>
            <w:r>
              <w:rPr>
                <w:rFonts w:cs="Calibri" w:cstheme="minorHAnsi"/>
                <w:spacing w:val="28"/>
                <w:kern w:val="0"/>
                <w:sz w:val="16"/>
                <w:szCs w:val="22"/>
                <w:lang w:val="en-US" w:eastAsia="en-US" w:bidi="ar-SA"/>
              </w:rPr>
              <w:t xml:space="preserve"> </w:t>
            </w:r>
            <w:r>
              <w:rPr>
                <w:rFonts w:cs="Calibri" w:cstheme="minorHAnsi"/>
                <w:kern w:val="0"/>
                <w:sz w:val="16"/>
                <w:szCs w:val="22"/>
                <w:lang w:val="en-US" w:eastAsia="en-US" w:bidi="ar-SA"/>
              </w:rPr>
              <w:t>najwyższego</w:t>
            </w:r>
            <w:r>
              <w:rPr>
                <w:rFonts w:cs="Calibri" w:cstheme="minorHAnsi"/>
                <w:spacing w:val="23"/>
                <w:kern w:val="0"/>
                <w:sz w:val="16"/>
                <w:szCs w:val="22"/>
                <w:lang w:val="en-US" w:eastAsia="en-US" w:bidi="ar-SA"/>
              </w:rPr>
              <w:t xml:space="preserve"> </w:t>
            </w:r>
            <w:r>
              <w:rPr>
                <w:rFonts w:cs="Calibri" w:cstheme="minorHAnsi"/>
                <w:kern w:val="0"/>
                <w:sz w:val="16"/>
                <w:szCs w:val="22"/>
                <w:lang w:val="en-US" w:eastAsia="en-US" w:bidi="ar-SA"/>
              </w:rPr>
              <w:t>poziomu</w:t>
            </w:r>
            <w:r>
              <w:rPr>
                <w:rFonts w:cs="Calibri" w:cstheme="minorHAnsi"/>
                <w:spacing w:val="23"/>
                <w:kern w:val="0"/>
                <w:sz w:val="16"/>
                <w:szCs w:val="22"/>
                <w:lang w:val="en-US" w:eastAsia="en-US" w:bidi="ar-SA"/>
              </w:rPr>
              <w:t xml:space="preserve"> </w:t>
            </w:r>
            <w:r>
              <w:rPr>
                <w:rFonts w:cs="Calibri" w:cstheme="minorHAnsi"/>
                <w:kern w:val="0"/>
                <w:sz w:val="16"/>
                <w:szCs w:val="22"/>
                <w:lang w:val="en-US" w:eastAsia="en-US" w:bidi="ar-SA"/>
              </w:rPr>
              <w:t>dofinansowania</w:t>
            </w:r>
            <w:r>
              <w:rPr>
                <w:rFonts w:cs="Calibri" w:cstheme="minorHAnsi"/>
                <w:spacing w:val="24"/>
                <w:kern w:val="0"/>
                <w:sz w:val="16"/>
                <w:szCs w:val="22"/>
                <w:lang w:val="en-US" w:eastAsia="en-US" w:bidi="ar-SA"/>
              </w:rPr>
              <w:t xml:space="preserve"> </w:t>
            </w:r>
            <w:r>
              <w:rPr>
                <w:rFonts w:cs="Calibri" w:cstheme="minorHAnsi"/>
                <w:kern w:val="0"/>
                <w:sz w:val="16"/>
                <w:szCs w:val="22"/>
                <w:lang w:val="en-US" w:eastAsia="en-US" w:bidi="ar-SA"/>
              </w:rPr>
              <w:t>oraz</w:t>
            </w:r>
            <w:r>
              <w:rPr>
                <w:rFonts w:cs="Calibri" w:cstheme="minorHAnsi"/>
                <w:spacing w:val="22"/>
                <w:kern w:val="0"/>
                <w:sz w:val="16"/>
                <w:szCs w:val="22"/>
                <w:lang w:val="en-US" w:eastAsia="en-US" w:bidi="ar-SA"/>
              </w:rPr>
              <w:t xml:space="preserve"> </w:t>
            </w:r>
            <w:r>
              <w:rPr>
                <w:rFonts w:cs="Calibri" w:cstheme="minorHAnsi"/>
                <w:kern w:val="0"/>
                <w:sz w:val="16"/>
                <w:szCs w:val="22"/>
                <w:lang w:val="en-US" w:eastAsia="en-US" w:bidi="ar-SA"/>
              </w:rPr>
              <w:t>dołączam</w:t>
            </w:r>
            <w:r>
              <w:rPr>
                <w:rFonts w:cs="Calibri" w:cstheme="minorHAnsi"/>
                <w:spacing w:val="25"/>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22"/>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zaświadczenie</w:t>
            </w:r>
            <w:r>
              <w:rPr>
                <w:rFonts w:cs="Calibri" w:cstheme="minorHAnsi"/>
                <w:spacing w:val="13"/>
                <w:kern w:val="0"/>
                <w:sz w:val="16"/>
                <w:szCs w:val="22"/>
                <w:lang w:val="en-US" w:eastAsia="en-US" w:bidi="ar-SA"/>
              </w:rPr>
              <w:t xml:space="preserve"> </w:t>
            </w:r>
            <w:r>
              <w:rPr>
                <w:rFonts w:cs="Calibri" w:cstheme="minorHAnsi"/>
                <w:kern w:val="0"/>
                <w:sz w:val="16"/>
                <w:szCs w:val="22"/>
                <w:lang w:val="en-US" w:eastAsia="en-US" w:bidi="ar-SA"/>
              </w:rPr>
              <w:t>potwierdzające</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ustalone</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prawo</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do</w:t>
            </w:r>
            <w:r>
              <w:rPr>
                <w:rFonts w:cs="Calibri" w:cstheme="minorHAnsi"/>
                <w:spacing w:val="17"/>
                <w:kern w:val="0"/>
                <w:sz w:val="16"/>
                <w:szCs w:val="22"/>
                <w:lang w:val="en-US" w:eastAsia="en-US" w:bidi="ar-SA"/>
              </w:rPr>
              <w:t xml:space="preserve"> </w:t>
            </w:r>
            <w:r>
              <w:rPr>
                <w:rFonts w:cs="Calibri" w:cstheme="minorHAnsi"/>
                <w:kern w:val="0"/>
                <w:sz w:val="16"/>
                <w:szCs w:val="22"/>
                <w:lang w:val="en-US" w:eastAsia="en-US" w:bidi="ar-SA"/>
              </w:rPr>
              <w:t>otrzymywania</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zasiłku</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stałego,</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zasiłku</w:t>
            </w:r>
            <w:r>
              <w:rPr>
                <w:rFonts w:cs="Calibri" w:cstheme="minorHAnsi"/>
                <w:spacing w:val="15"/>
                <w:kern w:val="0"/>
                <w:sz w:val="16"/>
                <w:szCs w:val="22"/>
                <w:lang w:val="en-US" w:eastAsia="en-US" w:bidi="ar-SA"/>
              </w:rPr>
              <w:t xml:space="preserve"> </w:t>
            </w:r>
            <w:r>
              <w:rPr>
                <w:rFonts w:cs="Calibri" w:cstheme="minorHAnsi"/>
                <w:kern w:val="0"/>
                <w:sz w:val="16"/>
                <w:szCs w:val="22"/>
                <w:lang w:val="en-US" w:eastAsia="en-US" w:bidi="ar-SA"/>
              </w:rPr>
              <w:t>okresowego,</w:t>
            </w:r>
            <w:r>
              <w:rPr>
                <w:rFonts w:cs="Calibri" w:cstheme="minorHAnsi"/>
                <w:spacing w:val="16"/>
                <w:kern w:val="0"/>
                <w:sz w:val="16"/>
                <w:szCs w:val="22"/>
                <w:lang w:val="en-US" w:eastAsia="en-US" w:bidi="ar-SA"/>
              </w:rPr>
              <w:t xml:space="preserve"> </w:t>
            </w:r>
            <w:r>
              <w:rPr>
                <w:rFonts w:cs="Calibri" w:cstheme="minorHAnsi"/>
                <w:kern w:val="0"/>
                <w:sz w:val="16"/>
                <w:szCs w:val="22"/>
                <w:lang w:val="en-US" w:eastAsia="en-US" w:bidi="ar-SA"/>
              </w:rPr>
              <w:t>zasiłku</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rodzinnego</w:t>
            </w:r>
            <w:r>
              <w:rPr>
                <w:rFonts w:cs="Calibri" w:cstheme="minorHAnsi"/>
                <w:spacing w:val="14"/>
                <w:kern w:val="0"/>
                <w:sz w:val="16"/>
                <w:szCs w:val="22"/>
                <w:lang w:val="en-US" w:eastAsia="en-US" w:bidi="ar-SA"/>
              </w:rPr>
              <w:t xml:space="preserve"> </w:t>
            </w:r>
            <w:r>
              <w:rPr>
                <w:rFonts w:cs="Calibri" w:cstheme="minorHAnsi"/>
                <w:kern w:val="0"/>
                <w:sz w:val="16"/>
                <w:szCs w:val="22"/>
                <w:lang w:val="en-US" w:eastAsia="en-US" w:bidi="ar-SA"/>
              </w:rPr>
              <w:t>lub</w:t>
            </w:r>
          </w:p>
          <w:p>
            <w:pPr>
              <w:pStyle w:val="TableParagraph"/>
              <w:widowControl w:val="false"/>
              <w:spacing w:lineRule="exact" w:line="175"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t>stałego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zasiłku</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opiekuńczego</w:t>
            </w:r>
          </w:p>
        </w:tc>
      </w:tr>
      <w:tr>
        <w:trPr>
          <w:trHeight w:val="1363" w:hRule="atLeast"/>
        </w:trPr>
        <w:tc>
          <w:tcPr>
            <w:tcW w:w="619" w:type="dxa"/>
            <w:vMerge w:val="restart"/>
            <w:tcBorders>
              <w:top w:val="single" w:sz="4" w:space="0" w:color="000000"/>
              <w:left w:val="single" w:sz="4" w:space="0" w:color="000000"/>
              <w:bottom w:val="single" w:sz="4" w:space="0" w:color="000000"/>
              <w:right w:val="single" w:sz="4" w:space="0" w:color="000000"/>
            </w:tcBorders>
          </w:tcPr>
          <w:p>
            <w:pPr>
              <w:pStyle w:val="TableParagraph"/>
              <w:widowControl w:val="false"/>
              <w:spacing w:before="1" w:after="0"/>
              <w:jc w:val="left"/>
              <w:rPr>
                <w:rFonts w:ascii="Calibri" w:hAnsi="Calibri" w:cs="Calibri" w:asciiTheme="minorHAnsi" w:cstheme="minorHAnsi" w:hAnsiTheme="minorHAnsi"/>
                <w:b/>
                <w:sz w:val="11"/>
              </w:rPr>
            </w:pPr>
            <w:r>
              <w:rPr>
                <w:rFonts w:cs="Calibri" w:cstheme="minorHAnsi"/>
                <w:b/>
                <w:kern w:val="0"/>
                <w:sz w:val="11"/>
                <w:szCs w:val="22"/>
                <w:lang w:val="en-US" w:eastAsia="en-US" w:bidi="ar-SA"/>
              </w:rPr>
            </w:r>
          </w:p>
          <w:p>
            <w:pPr>
              <w:pStyle w:val="TableParagraph"/>
              <w:widowControl w:val="false"/>
              <w:spacing w:lineRule="exact" w:line="227" w:before="0" w:after="0"/>
              <w:ind w:left="138" w:hanging="0"/>
              <w:jc w:val="left"/>
              <w:rPr>
                <w:rFonts w:ascii="Calibri" w:hAnsi="Calibri" w:cs="Calibri" w:asciiTheme="minorHAnsi" w:cstheme="minorHAnsi" w:hAnsiTheme="minorHAnsi"/>
                <w:sz w:val="20"/>
              </w:rPr>
            </w:pPr>
            <w:r>
              <w:rPr>
                <w:kern w:val="0"/>
                <w:szCs w:val="22"/>
                <w:lang w:val="en-US" w:eastAsia="en-US" w:bidi="ar-SA"/>
              </w:rPr>
              <w:drawing>
                <wp:inline distT="0" distB="0" distL="0" distR="0">
                  <wp:extent cx="144145" cy="144780"/>
                  <wp:effectExtent l="0" t="0" r="0" b="0"/>
                  <wp:docPr id="34" name="Obraz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Obraz23" descr=""/>
                          <pic:cNvPicPr>
                            <a:picLocks noChangeAspect="1" noChangeArrowheads="1"/>
                          </pic:cNvPicPr>
                        </pic:nvPicPr>
                        <pic:blipFill>
                          <a:blip r:embed="rId37"/>
                          <a:stretch>
                            <a:fillRect/>
                          </a:stretch>
                        </pic:blipFill>
                        <pic:spPr bwMode="auto">
                          <a:xfrm>
                            <a:off x="0" y="0"/>
                            <a:ext cx="144145" cy="144780"/>
                          </a:xfrm>
                          <a:prstGeom prst="rect">
                            <a:avLst/>
                          </a:prstGeom>
                        </pic:spPr>
                      </pic:pic>
                    </a:graphicData>
                  </a:graphic>
                </wp:inline>
              </w:drawing>
            </w:r>
          </w:p>
          <w:p>
            <w:pPr>
              <w:pStyle w:val="TableParagraph"/>
              <w:widowControl w:val="false"/>
              <w:spacing w:before="2" w:after="0"/>
              <w:jc w:val="left"/>
              <w:rPr>
                <w:rFonts w:ascii="Calibri" w:hAnsi="Calibri" w:cs="Calibri" w:asciiTheme="minorHAnsi" w:cstheme="minorHAnsi" w:hAnsiTheme="minorHAnsi"/>
                <w:b/>
                <w:sz w:val="18"/>
              </w:rPr>
            </w:pPr>
            <w:r>
              <w:rPr>
                <w:rFonts w:cs="Calibri" w:cstheme="minorHAnsi"/>
                <w:b/>
                <w:kern w:val="0"/>
                <w:sz w:val="18"/>
                <w:szCs w:val="22"/>
                <w:lang w:val="en-US" w:eastAsia="en-US" w:bidi="ar-SA"/>
              </w:rPr>
            </w:r>
          </w:p>
          <w:p>
            <w:pPr>
              <w:pStyle w:val="TableParagraph"/>
              <w:widowControl w:val="false"/>
              <w:spacing w:before="0" w:after="0"/>
              <w:ind w:left="110" w:hanging="0"/>
              <w:jc w:val="left"/>
              <w:rPr>
                <w:rFonts w:ascii="Calibri" w:hAnsi="Calibri" w:cs="Calibri" w:asciiTheme="minorHAnsi" w:cstheme="minorHAnsi" w:hAnsiTheme="minorHAnsi"/>
                <w:sz w:val="16"/>
              </w:rPr>
            </w:pPr>
            <w:r>
              <w:rPr>
                <w:rFonts w:cs="Calibri" w:cstheme="minorHAnsi"/>
                <w:kern w:val="0"/>
                <w:sz w:val="16"/>
                <w:szCs w:val="22"/>
                <w:lang w:val="en-US" w:eastAsia="en-US" w:bidi="ar-SA"/>
              </w:rPr>
            </w:r>
          </w:p>
        </w:tc>
        <w:tc>
          <w:tcPr>
            <w:tcW w:w="8445" w:type="dxa"/>
            <w:gridSpan w:val="2"/>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lineRule="exact" w:line="194" w:before="0"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Oświadczam,</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że:</w:t>
            </w:r>
          </w:p>
          <w:p>
            <w:pPr>
              <w:pStyle w:val="TableParagraph"/>
              <w:widowControl w:val="false"/>
              <w:spacing w:lineRule="exact" w:line="195" w:before="1"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 nie</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prowadzę</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pozarolniczej</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działalności</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 xml:space="preserve">gospodarczej </w:t>
            </w:r>
          </w:p>
          <w:p>
            <w:pPr>
              <w:pStyle w:val="TableParagraph"/>
              <w:widowControl w:val="false"/>
              <w:spacing w:lineRule="exact" w:line="195" w:before="1"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t>albo</w:t>
            </w:r>
          </w:p>
          <w:p>
            <w:pPr>
              <w:pStyle w:val="TableParagraph"/>
              <w:widowControl w:val="false"/>
              <w:spacing w:lineRule="exact" w:line="195" w:before="1" w:after="0"/>
              <w:ind w:left="110"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 xml:space="preserve"> </w:t>
            </w:r>
            <w:r>
              <w:rPr>
                <w:rFonts w:cs="Calibri" w:cstheme="minorHAnsi"/>
                <w:kern w:val="0"/>
                <w:sz w:val="16"/>
                <w:szCs w:val="22"/>
                <w:lang w:val="en-US" w:eastAsia="en-US" w:bidi="ar-SA"/>
              </w:rPr>
              <w:t>- prowadzę</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pozarolniczą działalność gospodarczą i mój roczny przychód, z tego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tytułu za rok kalendarzowy, za który ustalony</w:t>
            </w:r>
            <w:r>
              <w:rPr>
                <w:rFonts w:cs="Calibri" w:cstheme="minorHAnsi"/>
                <w:spacing w:val="1"/>
                <w:kern w:val="0"/>
                <w:sz w:val="16"/>
                <w:szCs w:val="22"/>
                <w:lang w:val="en-US" w:eastAsia="en-US" w:bidi="ar-SA"/>
              </w:rPr>
              <w:t xml:space="preserve"> </w:t>
            </w:r>
            <w:r>
              <w:rPr>
                <w:rFonts w:cs="Calibri" w:cstheme="minorHAnsi"/>
                <w:spacing w:val="-1"/>
                <w:kern w:val="0"/>
                <w:sz w:val="16"/>
                <w:szCs w:val="22"/>
                <w:lang w:val="en-US" w:eastAsia="en-US" w:bidi="ar-SA"/>
              </w:rPr>
              <w:t>został</w:t>
            </w:r>
            <w:r>
              <w:rPr>
                <w:rFonts w:cs="Calibri" w:cstheme="minorHAnsi"/>
                <w:spacing w:val="-7"/>
                <w:kern w:val="0"/>
                <w:sz w:val="16"/>
                <w:szCs w:val="22"/>
                <w:lang w:val="en-US" w:eastAsia="en-US" w:bidi="ar-SA"/>
              </w:rPr>
              <w:t xml:space="preserve"> </w:t>
            </w:r>
            <w:r>
              <w:rPr>
                <w:rFonts w:cs="Calibri" w:cstheme="minorHAnsi"/>
                <w:spacing w:val="-1"/>
                <w:kern w:val="0"/>
                <w:sz w:val="16"/>
                <w:szCs w:val="22"/>
                <w:lang w:val="en-US" w:eastAsia="en-US" w:bidi="ar-SA"/>
              </w:rPr>
              <w:t>przeciętny</w:t>
            </w:r>
            <w:r>
              <w:rPr>
                <w:rFonts w:cs="Calibri" w:cstheme="minorHAnsi"/>
                <w:spacing w:val="-9"/>
                <w:kern w:val="0"/>
                <w:sz w:val="16"/>
                <w:szCs w:val="22"/>
                <w:lang w:val="en-US" w:eastAsia="en-US" w:bidi="ar-SA"/>
              </w:rPr>
              <w:t xml:space="preserve"> </w:t>
            </w:r>
            <w:r>
              <w:rPr>
                <w:rFonts w:cs="Calibri" w:cstheme="minorHAnsi"/>
                <w:spacing w:val="-1"/>
                <w:kern w:val="0"/>
                <w:sz w:val="16"/>
                <w:szCs w:val="22"/>
                <w:lang w:val="en-US" w:eastAsia="en-US" w:bidi="ar-SA"/>
              </w:rPr>
              <w:t>miesięczny</w:t>
            </w:r>
            <w:r>
              <w:rPr>
                <w:rFonts w:cs="Calibri" w:cstheme="minorHAnsi"/>
                <w:spacing w:val="-8"/>
                <w:kern w:val="0"/>
                <w:sz w:val="16"/>
                <w:szCs w:val="22"/>
                <w:lang w:val="en-US" w:eastAsia="en-US" w:bidi="ar-SA"/>
              </w:rPr>
              <w:t xml:space="preserve"> </w:t>
            </w:r>
            <w:r>
              <w:rPr>
                <w:rFonts w:cs="Calibri" w:cstheme="minorHAnsi"/>
                <w:spacing w:val="-1"/>
                <w:kern w:val="0"/>
                <w:sz w:val="16"/>
                <w:szCs w:val="22"/>
                <w:lang w:val="en-US" w:eastAsia="en-US" w:bidi="ar-SA"/>
              </w:rPr>
              <w:t>dochód</w:t>
            </w:r>
            <w:r>
              <w:rPr>
                <w:rFonts w:cs="Calibri" w:cstheme="minorHAnsi"/>
                <w:spacing w:val="-6"/>
                <w:kern w:val="0"/>
                <w:sz w:val="16"/>
                <w:szCs w:val="22"/>
                <w:lang w:val="en-US" w:eastAsia="en-US" w:bidi="ar-SA"/>
              </w:rPr>
              <w:t xml:space="preserve"> </w:t>
            </w:r>
            <w:r>
              <w:rPr>
                <w:rFonts w:cs="Calibri" w:cstheme="minorHAnsi"/>
                <w:spacing w:val="-1"/>
                <w:kern w:val="0"/>
                <w:sz w:val="16"/>
                <w:szCs w:val="22"/>
                <w:lang w:val="en-US" w:eastAsia="en-US" w:bidi="ar-SA"/>
              </w:rPr>
              <w:t>wskazany</w:t>
            </w:r>
            <w:r>
              <w:rPr>
                <w:rFonts w:cs="Calibri" w:cstheme="minorHAnsi"/>
                <w:spacing w:val="-9"/>
                <w:kern w:val="0"/>
                <w:sz w:val="16"/>
                <w:szCs w:val="22"/>
                <w:lang w:val="en-US" w:eastAsia="en-US" w:bidi="ar-SA"/>
              </w:rPr>
              <w:t xml:space="preserve"> </w:t>
            </w:r>
            <w:r>
              <w:rPr>
                <w:rFonts w:cs="Calibri" w:cstheme="minorHAnsi"/>
                <w:spacing w:val="-1"/>
                <w:kern w:val="0"/>
                <w:sz w:val="16"/>
                <w:szCs w:val="22"/>
                <w:lang w:val="en-US" w:eastAsia="en-US" w:bidi="ar-SA"/>
              </w:rPr>
              <w:t>w</w:t>
            </w:r>
            <w:r>
              <w:rPr>
                <w:rFonts w:cs="Calibri" w:cstheme="minorHAnsi"/>
                <w:spacing w:val="-7"/>
                <w:kern w:val="0"/>
                <w:sz w:val="16"/>
                <w:szCs w:val="22"/>
                <w:lang w:val="en-US" w:eastAsia="en-US" w:bidi="ar-SA"/>
              </w:rPr>
              <w:t xml:space="preserve"> </w:t>
            </w:r>
            <w:r>
              <w:rPr>
                <w:rFonts w:cs="Calibri" w:cstheme="minorHAnsi"/>
                <w:spacing w:val="-1"/>
                <w:kern w:val="0"/>
                <w:sz w:val="16"/>
                <w:szCs w:val="22"/>
                <w:lang w:val="en-US" w:eastAsia="en-US" w:bidi="ar-SA"/>
              </w:rPr>
              <w:t>załączonym</w:t>
            </w:r>
            <w:r>
              <w:rPr>
                <w:rFonts w:cs="Calibri" w:cstheme="minorHAnsi"/>
                <w:spacing w:val="-7"/>
                <w:kern w:val="0"/>
                <w:sz w:val="16"/>
                <w:szCs w:val="22"/>
                <w:lang w:val="en-US" w:eastAsia="en-US" w:bidi="ar-SA"/>
              </w:rPr>
              <w:t xml:space="preserve"> </w:t>
            </w:r>
            <w:r>
              <w:rPr>
                <w:rFonts w:cs="Calibri" w:cstheme="minorHAnsi"/>
                <w:spacing w:val="-1"/>
                <w:kern w:val="0"/>
                <w:sz w:val="16"/>
                <w:szCs w:val="22"/>
                <w:lang w:val="en-US" w:eastAsia="en-US" w:bidi="ar-SA"/>
              </w:rPr>
              <w:t>do</w:t>
            </w:r>
            <w:r>
              <w:rPr>
                <w:rFonts w:cs="Calibri" w:cstheme="minorHAnsi"/>
                <w:spacing w:val="-8"/>
                <w:kern w:val="0"/>
                <w:sz w:val="16"/>
                <w:szCs w:val="22"/>
                <w:lang w:val="en-US" w:eastAsia="en-US" w:bidi="ar-SA"/>
              </w:rPr>
              <w:t xml:space="preserve"> </w:t>
            </w:r>
            <w:r>
              <w:rPr>
                <w:rFonts w:cs="Calibri" w:cstheme="minorHAnsi"/>
                <w:spacing w:val="-1"/>
                <w:kern w:val="0"/>
                <w:sz w:val="16"/>
                <w:szCs w:val="22"/>
                <w:lang w:val="en-US" w:eastAsia="en-US" w:bidi="ar-SA"/>
              </w:rPr>
              <w:t>wniosku</w:t>
            </w:r>
            <w:r>
              <w:rPr>
                <w:rFonts w:cs="Calibri" w:cstheme="minorHAnsi"/>
                <w:spacing w:val="-8"/>
                <w:kern w:val="0"/>
                <w:sz w:val="16"/>
                <w:szCs w:val="22"/>
                <w:lang w:val="en-US" w:eastAsia="en-US" w:bidi="ar-SA"/>
              </w:rPr>
              <w:t xml:space="preserve"> </w:t>
            </w:r>
            <w:r>
              <w:rPr>
                <w:rFonts w:cs="Calibri" w:cstheme="minorHAnsi"/>
                <w:kern w:val="0"/>
                <w:sz w:val="16"/>
                <w:szCs w:val="22"/>
                <w:lang w:val="en-US" w:eastAsia="en-US" w:bidi="ar-SA"/>
              </w:rPr>
              <w:t>zaświadczeniu</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potwierdzającym</w:t>
            </w:r>
            <w:r>
              <w:rPr>
                <w:rFonts w:cs="Calibri" w:cstheme="minorHAnsi"/>
                <w:spacing w:val="-6"/>
                <w:kern w:val="0"/>
                <w:sz w:val="16"/>
                <w:szCs w:val="22"/>
                <w:lang w:val="en-US" w:eastAsia="en-US" w:bidi="ar-SA"/>
              </w:rPr>
              <w:t xml:space="preserve"> </w:t>
            </w:r>
            <w:r>
              <w:rPr>
                <w:rFonts w:cs="Calibri" w:cstheme="minorHAnsi"/>
                <w:kern w:val="0"/>
                <w:sz w:val="16"/>
                <w:szCs w:val="22"/>
                <w:lang w:val="en-US" w:eastAsia="en-US" w:bidi="ar-SA"/>
              </w:rPr>
              <w:t>przeciętny</w:t>
            </w:r>
            <w:r>
              <w:rPr>
                <w:rFonts w:cs="Calibri" w:cstheme="minorHAnsi"/>
                <w:spacing w:val="-9"/>
                <w:kern w:val="0"/>
                <w:sz w:val="16"/>
                <w:szCs w:val="22"/>
                <w:lang w:val="en-US" w:eastAsia="en-US" w:bidi="ar-SA"/>
              </w:rPr>
              <w:t xml:space="preserve"> </w:t>
            </w:r>
            <w:r>
              <w:rPr>
                <w:rFonts w:cs="Calibri" w:cstheme="minorHAnsi"/>
                <w:kern w:val="0"/>
                <w:sz w:val="16"/>
                <w:szCs w:val="22"/>
                <w:lang w:val="en-US" w:eastAsia="en-US" w:bidi="ar-SA"/>
              </w:rPr>
              <w:t>miesięczny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dochód</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na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jednego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członka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mojego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gospodarstwa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domowego,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nie</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przekroczył</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dwudziestokrotności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kwoty</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minimalnego</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wynagrodzenia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za</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pracę określonego w</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rozporządzeniu Rady Ministrów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obowiązującym</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w</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grudniu</w:t>
            </w:r>
            <w:r>
              <w:rPr>
                <w:rFonts w:cs="Calibri" w:cstheme="minorHAnsi"/>
                <w:spacing w:val="3"/>
                <w:kern w:val="0"/>
                <w:sz w:val="16"/>
                <w:szCs w:val="22"/>
                <w:lang w:val="en-US" w:eastAsia="en-US" w:bidi="ar-SA"/>
              </w:rPr>
              <w:t xml:space="preserve"> </w:t>
            </w:r>
            <w:r>
              <w:rPr>
                <w:rFonts w:cs="Calibri" w:cstheme="minorHAnsi"/>
                <w:kern w:val="0"/>
                <w:sz w:val="16"/>
                <w:szCs w:val="22"/>
                <w:lang w:val="en-US" w:eastAsia="en-US" w:bidi="ar-SA"/>
              </w:rPr>
              <w:t>roku</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poprzedzającego rok złożenia</w:t>
            </w:r>
            <w:r>
              <w:rPr>
                <w:rFonts w:cs="Calibri" w:cstheme="minorHAnsi"/>
                <w:spacing w:val="-5"/>
                <w:kern w:val="0"/>
                <w:sz w:val="16"/>
                <w:szCs w:val="22"/>
                <w:lang w:val="en-US" w:eastAsia="en-US" w:bidi="ar-SA"/>
              </w:rPr>
              <w:t xml:space="preserve"> </w:t>
            </w:r>
            <w:r>
              <w:rPr>
                <w:rFonts w:cs="Calibri" w:cstheme="minorHAnsi"/>
                <w:kern w:val="0"/>
                <w:sz w:val="16"/>
                <w:szCs w:val="22"/>
                <w:lang w:val="en-US" w:eastAsia="en-US" w:bidi="ar-SA"/>
              </w:rPr>
              <w:t>wniosku</w:t>
            </w:r>
            <w:r>
              <w:rPr>
                <w:rFonts w:cs="Calibri" w:cstheme="minorHAnsi"/>
                <w:spacing w:val="-2"/>
                <w:kern w:val="0"/>
                <w:sz w:val="16"/>
                <w:szCs w:val="22"/>
                <w:lang w:val="en-US" w:eastAsia="en-US" w:bidi="ar-SA"/>
              </w:rPr>
              <w:t xml:space="preserve"> </w:t>
            </w:r>
            <w:r>
              <w:rPr>
                <w:rFonts w:cs="Calibri" w:cstheme="minorHAnsi"/>
                <w:kern w:val="0"/>
                <w:sz w:val="16"/>
                <w:szCs w:val="22"/>
                <w:lang w:val="en-US" w:eastAsia="en-US" w:bidi="ar-SA"/>
              </w:rPr>
              <w:t>o</w:t>
            </w:r>
            <w:r>
              <w:rPr>
                <w:rFonts w:cs="Calibri" w:cstheme="minorHAnsi"/>
                <w:spacing w:val="-4"/>
                <w:kern w:val="0"/>
                <w:sz w:val="16"/>
                <w:szCs w:val="22"/>
                <w:lang w:val="en-US" w:eastAsia="en-US" w:bidi="ar-SA"/>
              </w:rPr>
              <w:t xml:space="preserve"> </w:t>
            </w:r>
            <w:r>
              <w:rPr>
                <w:rFonts w:cs="Calibri" w:cstheme="minorHAnsi"/>
                <w:kern w:val="0"/>
                <w:sz w:val="16"/>
                <w:szCs w:val="22"/>
                <w:lang w:val="en-US" w:eastAsia="en-US" w:bidi="ar-SA"/>
              </w:rPr>
              <w:t>dofinansowanie.</w:t>
            </w:r>
          </w:p>
        </w:tc>
      </w:tr>
      <w:tr>
        <w:trPr>
          <w:trHeight w:val="530" w:hRule="atLeast"/>
        </w:trPr>
        <w:tc>
          <w:tcPr>
            <w:tcW w:w="61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left"/>
              <w:rPr>
                <w:rFonts w:cs="Calibri" w:cstheme="minorHAnsi"/>
                <w:sz w:val="2"/>
                <w:szCs w:val="2"/>
                <w:lang w:val="pl-PL"/>
              </w:rPr>
            </w:pPr>
            <w:r>
              <w:rPr>
                <w:rFonts w:eastAsia="Calibri" w:cs="Calibri" w:cstheme="minorHAnsi"/>
                <w:kern w:val="0"/>
                <w:sz w:val="2"/>
                <w:szCs w:val="2"/>
                <w:lang w:val="pl-PL" w:eastAsia="en-US" w:bidi="ar-SA"/>
              </w:rPr>
            </w:r>
          </w:p>
        </w:tc>
        <w:tc>
          <w:tcPr>
            <w:tcW w:w="5190" w:type="dxa"/>
            <w:tcBorders>
              <w:top w:val="single" w:sz="4" w:space="0" w:color="000000"/>
              <w:left w:val="single" w:sz="4" w:space="0" w:color="000000"/>
              <w:bottom w:val="single" w:sz="4" w:space="0" w:color="000000"/>
              <w:right w:val="single" w:sz="4" w:space="0" w:color="000000"/>
            </w:tcBorders>
            <w:shd w:color="auto" w:fill="E7E6E6" w:themeFill="background2" w:val="clear"/>
          </w:tcPr>
          <w:p>
            <w:pPr>
              <w:pStyle w:val="TableParagraph"/>
              <w:widowControl w:val="false"/>
              <w:spacing w:before="0" w:after="0"/>
              <w:ind w:left="110" w:right="86" w:hanging="0"/>
              <w:jc w:val="left"/>
              <w:rPr>
                <w:rFonts w:ascii="Calibri" w:hAnsi="Calibri" w:cs="Calibri" w:asciiTheme="minorHAnsi" w:cstheme="minorHAnsi" w:hAnsiTheme="minorHAnsi"/>
                <w:sz w:val="16"/>
                <w:lang w:val="pl-PL"/>
              </w:rPr>
            </w:pPr>
            <w:r>
              <w:rPr>
                <w:rFonts w:cs="Calibri" w:cstheme="minorHAnsi"/>
                <w:kern w:val="0"/>
                <w:sz w:val="16"/>
                <w:szCs w:val="22"/>
                <w:lang w:val="en-US" w:eastAsia="en-US" w:bidi="ar-SA"/>
              </w:rPr>
              <w:t>Wartość rocznego przychodu, o którym mowa powyżej z tytułu prowadzenia</w:t>
            </w:r>
            <w:r>
              <w:rPr>
                <w:rFonts w:cs="Calibri" w:cstheme="minorHAnsi"/>
                <w:spacing w:val="-34"/>
                <w:kern w:val="0"/>
                <w:sz w:val="16"/>
                <w:szCs w:val="22"/>
                <w:lang w:val="en-US" w:eastAsia="en-US" w:bidi="ar-SA"/>
              </w:rPr>
              <w:t xml:space="preserve"> </w:t>
            </w:r>
            <w:r>
              <w:rPr>
                <w:rFonts w:cs="Calibri" w:cstheme="minorHAnsi"/>
                <w:kern w:val="0"/>
                <w:sz w:val="16"/>
                <w:szCs w:val="22"/>
                <w:lang w:val="en-US" w:eastAsia="en-US" w:bidi="ar-SA"/>
              </w:rPr>
              <w:t>pozarolniczej</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działalności</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gospodarczej</w:t>
            </w:r>
            <w:r>
              <w:rPr>
                <w:rFonts w:cs="Calibri" w:cstheme="minorHAnsi"/>
                <w:spacing w:val="-1"/>
                <w:kern w:val="0"/>
                <w:sz w:val="16"/>
                <w:szCs w:val="22"/>
                <w:lang w:val="en-US" w:eastAsia="en-US" w:bidi="ar-SA"/>
              </w:rPr>
              <w:t xml:space="preserve"> </w:t>
            </w:r>
            <w:r>
              <w:rPr>
                <w:rFonts w:cs="Calibri" w:cstheme="minorHAnsi"/>
                <w:kern w:val="0"/>
                <w:sz w:val="16"/>
                <w:szCs w:val="22"/>
                <w:lang w:val="en-US" w:eastAsia="en-US" w:bidi="ar-SA"/>
              </w:rPr>
              <w:t>wynosi:</w:t>
            </w:r>
          </w:p>
        </w:tc>
        <w:tc>
          <w:tcPr>
            <w:tcW w:w="3255" w:type="dxa"/>
            <w:tcBorders>
              <w:top w:val="single" w:sz="4" w:space="0" w:color="000000"/>
              <w:left w:val="single" w:sz="4" w:space="0" w:color="000000"/>
              <w:bottom w:val="single" w:sz="4" w:space="0" w:color="000000"/>
              <w:right w:val="single" w:sz="4" w:space="0" w:color="000000"/>
            </w:tcBorders>
            <w:shd w:color="auto" w:fill="auto" w:val="clear"/>
          </w:tcPr>
          <w:p>
            <w:pPr>
              <w:pStyle w:val="TableParagraph"/>
              <w:widowControl w:val="false"/>
              <w:spacing w:lineRule="exact" w:line="194" w:before="0" w:after="0"/>
              <w:ind w:left="107" w:hanging="0"/>
              <w:jc w:val="left"/>
              <w:rPr>
                <w:rFonts w:ascii="Calibri" w:hAnsi="Calibri" w:cs="Calibri" w:asciiTheme="minorHAnsi" w:cstheme="minorHAnsi" w:hAnsiTheme="minorHAnsi"/>
                <w:sz w:val="16"/>
                <w:lang w:val="pl-PL"/>
              </w:rPr>
            </w:pPr>
            <w:r>
              <w:rPr>
                <w:rFonts w:cs="Calibri" w:cstheme="minorHAnsi"/>
                <w:kern w:val="0"/>
                <w:sz w:val="16"/>
                <w:szCs w:val="22"/>
                <w:lang w:val="pl-PL" w:eastAsia="en-US" w:bidi="ar-SA"/>
              </w:rPr>
            </w:r>
          </w:p>
        </w:tc>
      </w:tr>
    </w:tbl>
    <w:p>
      <w:pPr>
        <w:pStyle w:val="Normal"/>
        <w:spacing w:lineRule="auto" w:line="240"/>
        <w:rPr>
          <w:rFonts w:cs="Calibri" w:cstheme="minorHAnsi"/>
          <w:b/>
          <w:bCs/>
          <w:sz w:val="20"/>
          <w:szCs w:val="20"/>
        </w:rPr>
      </w:pPr>
      <w:r>
        <w:rPr>
          <w:rFonts w:cs="Calibri" w:cstheme="minorHAnsi"/>
          <w:b/>
          <w:bCs/>
          <w:sz w:val="20"/>
          <w:szCs w:val="20"/>
        </w:rPr>
      </w:r>
    </w:p>
    <w:p>
      <w:pPr>
        <w:pStyle w:val="ListParagraph"/>
        <w:widowControl w:val="false"/>
        <w:numPr>
          <w:ilvl w:val="0"/>
          <w:numId w:val="2"/>
        </w:numPr>
        <w:tabs>
          <w:tab w:val="clear" w:pos="708"/>
          <w:tab w:val="left" w:pos="535" w:leader="none"/>
        </w:tabs>
        <w:spacing w:lineRule="auto" w:line="240" w:before="56" w:after="0"/>
        <w:contextualSpacing/>
        <w:rPr>
          <w:rFonts w:cs="Calibri" w:cstheme="minorHAnsi"/>
          <w:b/>
          <w:sz w:val="24"/>
        </w:rPr>
      </w:pPr>
      <w:r>
        <w:rPr>
          <w:rFonts w:cs="Calibri" w:cstheme="minorHAnsi"/>
          <w:b/>
          <w:sz w:val="24"/>
        </w:rPr>
        <w:t>OŚWIADCZENIA</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o odpowiedzialności karnej</w:t>
      </w:r>
    </w:p>
    <w:p>
      <w:pPr>
        <w:pStyle w:val="Tretekstu"/>
        <w:spacing w:lineRule="auto" w:line="259" w:before="182" w:after="0"/>
        <w:ind w:left="296" w:right="196"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rPr>
        <w:t xml:space="preserve"> </w:t>
      </w:r>
      <w:r>
        <w:rPr>
          <w:rFonts w:cs="Calibri" w:cstheme="minorHAnsi"/>
        </w:rPr>
        <w:t>Oświadczam, że jest mi znana odpowiedzialność karna, w szczególności za złożenie podrobionego, przerobionego, poświadczającego</w:t>
      </w:r>
      <w:r>
        <w:rPr>
          <w:rFonts w:cs="Calibri" w:cstheme="minorHAnsi"/>
          <w:spacing w:val="1"/>
        </w:rPr>
        <w:t xml:space="preserve"> </w:t>
      </w:r>
      <w:r>
        <w:rPr>
          <w:rFonts w:cs="Calibri" w:cstheme="minorHAnsi"/>
        </w:rPr>
        <w:t>nieprawdę albo nierzetelnego dokumentu albo złożenie nierzetelnego, pisemnego oświadczenia dotyczącego okoliczności mających istotne</w:t>
      </w:r>
      <w:r>
        <w:rPr>
          <w:rFonts w:cs="Calibri" w:cstheme="minorHAnsi"/>
          <w:spacing w:val="1"/>
        </w:rPr>
        <w:t xml:space="preserve"> </w:t>
      </w:r>
      <w:r>
        <w:rPr>
          <w:rFonts w:cs="Calibri" w:cstheme="minorHAnsi"/>
        </w:rPr>
        <w:t>znaczenie dla uzyskania dofinansowania od wojewódzkiego funduszu ochrony środowiska i gospodarki wodnej wynikająca z art. 297 ustawy</w:t>
      </w:r>
      <w:r>
        <w:rPr>
          <w:rFonts w:cs="Calibri" w:cstheme="minorHAnsi"/>
          <w:spacing w:val="-34"/>
        </w:rPr>
        <w:t xml:space="preserve"> </w:t>
      </w:r>
      <w:r>
        <w:rPr>
          <w:rFonts w:cs="Calibri" w:cstheme="minorHAnsi"/>
        </w:rPr>
        <w:t>z</w:t>
      </w:r>
      <w:r>
        <w:rPr>
          <w:rFonts w:cs="Calibri" w:cstheme="minorHAnsi"/>
          <w:spacing w:val="-2"/>
        </w:rPr>
        <w:t xml:space="preserve"> </w:t>
      </w:r>
      <w:r>
        <w:rPr>
          <w:rFonts w:cs="Calibri" w:cstheme="minorHAnsi"/>
        </w:rPr>
        <w:t>dnia</w:t>
      </w:r>
      <w:r>
        <w:rPr>
          <w:rFonts w:cs="Calibri" w:cstheme="minorHAnsi"/>
          <w:spacing w:val="-1"/>
        </w:rPr>
        <w:t xml:space="preserve"> </w:t>
      </w:r>
      <w:r>
        <w:rPr>
          <w:rFonts w:cs="Calibri" w:cstheme="minorHAnsi"/>
        </w:rPr>
        <w:t>6 czerwca</w:t>
      </w:r>
      <w:r>
        <w:rPr>
          <w:rFonts w:cs="Calibri" w:cstheme="minorHAnsi"/>
          <w:spacing w:val="-1"/>
        </w:rPr>
        <w:t xml:space="preserve"> </w:t>
      </w:r>
      <w:r>
        <w:rPr>
          <w:rFonts w:cs="Calibri" w:cstheme="minorHAnsi"/>
        </w:rPr>
        <w:t>1997 roku</w:t>
      </w:r>
      <w:r>
        <w:rPr>
          <w:rFonts w:cs="Calibri" w:cstheme="minorHAnsi"/>
          <w:spacing w:val="-1"/>
        </w:rPr>
        <w:t xml:space="preserve"> </w:t>
      </w:r>
      <w:r>
        <w:rPr>
          <w:rFonts w:cs="Calibri" w:cstheme="minorHAnsi"/>
        </w:rPr>
        <w:t>-</w:t>
      </w:r>
      <w:r>
        <w:rPr>
          <w:rFonts w:cs="Calibri" w:cstheme="minorHAnsi"/>
          <w:spacing w:val="1"/>
        </w:rPr>
        <w:t xml:space="preserve"> </w:t>
      </w:r>
      <w:r>
        <w:rPr>
          <w:rFonts w:cs="Calibri" w:cstheme="minorHAnsi"/>
        </w:rPr>
        <w:t>Kodeks</w:t>
      </w:r>
      <w:r>
        <w:rPr>
          <w:rFonts w:cs="Calibri" w:cstheme="minorHAnsi"/>
          <w:spacing w:val="-1"/>
        </w:rPr>
        <w:t xml:space="preserve"> </w:t>
      </w:r>
      <w:r>
        <w:rPr>
          <w:rFonts w:cs="Calibri" w:cstheme="minorHAnsi"/>
        </w:rPr>
        <w:t>karny.</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o zgodności rodzaju lokalu lub budynku mieszkalnego z Programem Ciepłe Mieszkanie</w:t>
      </w:r>
    </w:p>
    <w:p>
      <w:pPr>
        <w:pStyle w:val="Tretekstu"/>
        <w:spacing w:lineRule="auto" w:line="254" w:before="185" w:after="0"/>
        <w:ind w:left="296" w:right="196" w:hanging="0"/>
        <w:jc w:val="both"/>
        <w:rPr>
          <w:rFonts w:ascii="Calibri" w:hAnsi="Calibri" w:cs="Calibri" w:asciiTheme="minorHAnsi" w:cstheme="minorHAnsi" w:hAnsiTheme="minorHAnsi"/>
          <w:color w:val="FF0000"/>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niniejszym wnioskiem o dofinansowanie jest objęty wydzielony lokal mieszkalny w budynku wielorodzinnym lub budynek wielorodzinny.</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o zapoznaniu się z niezbędną dokumentacją do złożenia wniosku</w:t>
      </w:r>
    </w:p>
    <w:p>
      <w:pPr>
        <w:pStyle w:val="Tretekstu"/>
        <w:spacing w:lineRule="auto" w:line="259" w:before="182" w:after="0"/>
        <w:ind w:left="296" w:right="192"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w:t>
      </w:r>
      <w:r>
        <w:rPr>
          <w:rFonts w:cs="Calibri" w:cstheme="minorHAnsi"/>
          <w:spacing w:val="1"/>
        </w:rPr>
        <w:t xml:space="preserve"> </w:t>
      </w:r>
      <w:r>
        <w:rPr>
          <w:rFonts w:cs="Calibri" w:cstheme="minorHAnsi"/>
        </w:rPr>
        <w:t>że</w:t>
      </w:r>
      <w:r>
        <w:rPr>
          <w:rFonts w:cs="Calibri" w:cstheme="minorHAnsi"/>
          <w:spacing w:val="1"/>
        </w:rPr>
        <w:t xml:space="preserve"> </w:t>
      </w:r>
      <w:r>
        <w:rPr>
          <w:rFonts w:cs="Calibri" w:cstheme="minorHAnsi"/>
        </w:rPr>
        <w:t>zapoznałem</w:t>
      </w:r>
      <w:r>
        <w:rPr>
          <w:rFonts w:cs="Calibri" w:cstheme="minorHAnsi"/>
          <w:spacing w:val="1"/>
        </w:rPr>
        <w:t xml:space="preserve"> </w:t>
      </w:r>
      <w:r>
        <w:rPr>
          <w:rFonts w:cs="Calibri" w:cstheme="minorHAnsi"/>
        </w:rPr>
        <w:t>się</w:t>
      </w:r>
      <w:r>
        <w:rPr>
          <w:rFonts w:cs="Calibri" w:cstheme="minorHAnsi"/>
          <w:spacing w:val="1"/>
        </w:rPr>
        <w:t xml:space="preserve"> </w:t>
      </w:r>
      <w:r>
        <w:rPr>
          <w:rFonts w:cs="Calibri" w:cstheme="minorHAnsi"/>
        </w:rPr>
        <w:t>z</w:t>
      </w:r>
      <w:r>
        <w:rPr>
          <w:rFonts w:cs="Calibri" w:cstheme="minorHAnsi"/>
          <w:spacing w:val="1"/>
        </w:rPr>
        <w:t xml:space="preserve"> </w:t>
      </w:r>
      <w:r>
        <w:rPr>
          <w:rFonts w:cs="Calibri" w:cstheme="minorHAnsi"/>
        </w:rPr>
        <w:t>dokumentami</w:t>
      </w:r>
      <w:r>
        <w:rPr>
          <w:rFonts w:cs="Calibri" w:cstheme="minorHAnsi"/>
          <w:spacing w:val="1"/>
        </w:rPr>
        <w:t xml:space="preserve"> </w:t>
      </w:r>
      <w:r>
        <w:rPr>
          <w:rFonts w:cs="Calibri" w:cstheme="minorHAnsi"/>
        </w:rPr>
        <w:t>niezbędnymi</w:t>
      </w:r>
      <w:r>
        <w:rPr>
          <w:rFonts w:cs="Calibri" w:cstheme="minorHAnsi"/>
          <w:spacing w:val="1"/>
        </w:rPr>
        <w:t xml:space="preserve"> </w:t>
      </w:r>
      <w:r>
        <w:rPr>
          <w:rFonts w:cs="Calibri" w:cstheme="minorHAnsi"/>
        </w:rPr>
        <w:t>do</w:t>
      </w:r>
      <w:r>
        <w:rPr>
          <w:rFonts w:cs="Calibri" w:cstheme="minorHAnsi"/>
          <w:spacing w:val="1"/>
        </w:rPr>
        <w:t xml:space="preserve"> </w:t>
      </w:r>
      <w:r>
        <w:rPr>
          <w:rFonts w:cs="Calibri" w:cstheme="minorHAnsi"/>
        </w:rPr>
        <w:t>złożenia</w:t>
      </w:r>
      <w:r>
        <w:rPr>
          <w:rFonts w:cs="Calibri" w:cstheme="minorHAnsi"/>
          <w:spacing w:val="1"/>
        </w:rPr>
        <w:t xml:space="preserve"> </w:t>
      </w:r>
      <w:r>
        <w:rPr>
          <w:rFonts w:cs="Calibri" w:cstheme="minorHAnsi"/>
        </w:rPr>
        <w:t>wniosku,</w:t>
      </w:r>
      <w:r>
        <w:rPr>
          <w:rFonts w:cs="Calibri" w:cstheme="minorHAnsi"/>
          <w:spacing w:val="1"/>
        </w:rPr>
        <w:t xml:space="preserve"> </w:t>
      </w:r>
      <w:r>
        <w:rPr>
          <w:rFonts w:cs="Calibri" w:cstheme="minorHAnsi"/>
        </w:rPr>
        <w:t>w</w:t>
      </w:r>
      <w:r>
        <w:rPr>
          <w:rFonts w:cs="Calibri" w:cstheme="minorHAnsi"/>
          <w:spacing w:val="1"/>
        </w:rPr>
        <w:t xml:space="preserve"> </w:t>
      </w:r>
      <w:r>
        <w:rPr>
          <w:rFonts w:cs="Calibri" w:cstheme="minorHAnsi"/>
        </w:rPr>
        <w:t>szczególności</w:t>
      </w:r>
      <w:r>
        <w:rPr>
          <w:rFonts w:cs="Calibri" w:cstheme="minorHAnsi"/>
          <w:spacing w:val="1"/>
        </w:rPr>
        <w:t xml:space="preserve"> </w:t>
      </w:r>
      <w:r>
        <w:rPr>
          <w:rFonts w:cs="Calibri" w:cstheme="minorHAnsi"/>
        </w:rPr>
        <w:t>z</w:t>
      </w:r>
      <w:r>
        <w:rPr>
          <w:rFonts w:cs="Calibri" w:cstheme="minorHAnsi"/>
          <w:spacing w:val="1"/>
        </w:rPr>
        <w:t xml:space="preserve"> </w:t>
      </w:r>
      <w:r>
        <w:rPr>
          <w:rFonts w:cs="Calibri" w:cstheme="minorHAnsi"/>
        </w:rPr>
        <w:t>Programem</w:t>
      </w:r>
      <w:r>
        <w:rPr>
          <w:rFonts w:cs="Calibri" w:cstheme="minorHAnsi"/>
          <w:spacing w:val="1"/>
        </w:rPr>
        <w:t xml:space="preserve"> Priorytetowym </w:t>
      </w:r>
      <w:r>
        <w:rPr>
          <w:rFonts w:cs="Calibri" w:cstheme="minorHAnsi"/>
        </w:rPr>
        <w:t>Ciepłe Mieszkanie oraz, Regulaminem naboru wniosków rozumiem i akceptuję zawarte w nich prawa i obowiązki.</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dotyczące kontroli</w:t>
      </w:r>
    </w:p>
    <w:p>
      <w:pPr>
        <w:pStyle w:val="Tretekstu"/>
        <w:spacing w:lineRule="auto" w:line="254" w:before="184" w:after="0"/>
        <w:ind w:left="296" w:right="192"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spacing w:val="-1"/>
        </w:rPr>
        <w:t>Akceptuję</w:t>
      </w:r>
      <w:r>
        <w:rPr>
          <w:rFonts w:cs="Calibri" w:cstheme="minorHAnsi"/>
          <w:spacing w:val="-9"/>
        </w:rPr>
        <w:t xml:space="preserve"> </w:t>
      </w:r>
      <w:r>
        <w:rPr>
          <w:rFonts w:cs="Calibri" w:cstheme="minorHAnsi"/>
          <w:spacing w:val="-1"/>
        </w:rPr>
        <w:t>możliwość</w:t>
      </w:r>
      <w:r>
        <w:rPr>
          <w:rFonts w:cs="Calibri" w:cstheme="minorHAnsi"/>
          <w:spacing w:val="-8"/>
        </w:rPr>
        <w:t xml:space="preserve"> </w:t>
      </w:r>
      <w:r>
        <w:rPr>
          <w:rFonts w:cs="Calibri" w:cstheme="minorHAnsi"/>
          <w:spacing w:val="-1"/>
        </w:rPr>
        <w:t>przeprowadzenia</w:t>
      </w:r>
      <w:r>
        <w:rPr>
          <w:rFonts w:cs="Calibri" w:cstheme="minorHAnsi"/>
          <w:spacing w:val="-8"/>
        </w:rPr>
        <w:t xml:space="preserve"> </w:t>
      </w:r>
      <w:r>
        <w:rPr>
          <w:rFonts w:cs="Calibri" w:cstheme="minorHAnsi"/>
          <w:spacing w:val="-1"/>
        </w:rPr>
        <w:t>przez</w:t>
      </w:r>
      <w:r>
        <w:rPr>
          <w:rFonts w:cs="Calibri" w:cstheme="minorHAnsi"/>
          <w:spacing w:val="-6"/>
        </w:rPr>
        <w:t xml:space="preserve"> </w:t>
      </w:r>
      <w:r>
        <w:rPr>
          <w:rFonts w:cs="Calibri" w:cstheme="minorHAnsi"/>
        </w:rPr>
        <w:t>Narodowy</w:t>
      </w:r>
      <w:r>
        <w:rPr>
          <w:rFonts w:cs="Calibri" w:cstheme="minorHAnsi"/>
          <w:spacing w:val="-5"/>
        </w:rPr>
        <w:t xml:space="preserve"> </w:t>
      </w:r>
      <w:r>
        <w:rPr>
          <w:rFonts w:cs="Calibri" w:cstheme="minorHAnsi"/>
        </w:rPr>
        <w:t>Fundusz</w:t>
      </w:r>
      <w:r>
        <w:rPr>
          <w:rFonts w:cs="Calibri" w:cstheme="minorHAnsi"/>
          <w:spacing w:val="-10"/>
        </w:rPr>
        <w:t xml:space="preserve"> </w:t>
      </w:r>
      <w:r>
        <w:rPr>
          <w:rFonts w:cs="Calibri" w:cstheme="minorHAnsi"/>
        </w:rPr>
        <w:t>Ochrony</w:t>
      </w:r>
      <w:r>
        <w:rPr>
          <w:rFonts w:cs="Calibri" w:cstheme="minorHAnsi"/>
          <w:spacing w:val="-9"/>
        </w:rPr>
        <w:t xml:space="preserve"> </w:t>
      </w:r>
      <w:r>
        <w:rPr>
          <w:rFonts w:cs="Calibri" w:cstheme="minorHAnsi"/>
        </w:rPr>
        <w:t>Środowiska</w:t>
      </w:r>
      <w:r>
        <w:rPr>
          <w:rFonts w:cs="Calibri" w:cstheme="minorHAnsi"/>
          <w:spacing w:val="-6"/>
        </w:rPr>
        <w:t xml:space="preserve"> </w:t>
      </w:r>
      <w:r>
        <w:rPr>
          <w:rFonts w:cs="Calibri" w:cstheme="minorHAnsi"/>
        </w:rPr>
        <w:t>i</w:t>
      </w:r>
      <w:r>
        <w:rPr>
          <w:rFonts w:cs="Calibri" w:cstheme="minorHAnsi"/>
          <w:spacing w:val="-9"/>
        </w:rPr>
        <w:t xml:space="preserve"> </w:t>
      </w:r>
      <w:r>
        <w:rPr>
          <w:rFonts w:cs="Calibri" w:cstheme="minorHAnsi"/>
        </w:rPr>
        <w:t>Gospodarki</w:t>
      </w:r>
      <w:r>
        <w:rPr>
          <w:rFonts w:cs="Calibri" w:cstheme="minorHAnsi"/>
          <w:spacing w:val="-6"/>
        </w:rPr>
        <w:t xml:space="preserve"> </w:t>
      </w:r>
      <w:r>
        <w:rPr>
          <w:rFonts w:cs="Calibri" w:cstheme="minorHAnsi"/>
        </w:rPr>
        <w:t>Wodnej</w:t>
      </w:r>
      <w:r>
        <w:rPr>
          <w:rFonts w:cs="Calibri" w:cstheme="minorHAnsi"/>
          <w:spacing w:val="-8"/>
        </w:rPr>
        <w:t xml:space="preserve"> </w:t>
      </w:r>
      <w:r>
        <w:rPr>
          <w:rFonts w:cs="Calibri" w:cstheme="minorHAnsi"/>
        </w:rPr>
        <w:t>(NFOŚiGW),</w:t>
      </w:r>
      <w:r>
        <w:rPr>
          <w:rFonts w:cs="Calibri" w:cstheme="minorHAnsi"/>
          <w:spacing w:val="-7"/>
        </w:rPr>
        <w:t xml:space="preserve"> </w:t>
      </w:r>
      <w:r>
        <w:rPr>
          <w:rFonts w:cs="Calibri" w:cstheme="minorHAnsi"/>
        </w:rPr>
        <w:t>Wojewódzki</w:t>
      </w:r>
      <w:r>
        <w:rPr>
          <w:rFonts w:cs="Calibri" w:cstheme="minorHAnsi"/>
          <w:spacing w:val="21"/>
        </w:rPr>
        <w:t xml:space="preserve"> </w:t>
      </w:r>
      <w:r>
        <w:rPr>
          <w:rFonts w:cs="Calibri" w:cstheme="minorHAnsi"/>
        </w:rPr>
        <w:t>Fundusz</w:t>
      </w:r>
      <w:r>
        <w:rPr>
          <w:rFonts w:cs="Calibri" w:cstheme="minorHAnsi"/>
          <w:spacing w:val="1"/>
        </w:rPr>
        <w:t xml:space="preserve"> </w:t>
      </w:r>
      <w:r>
        <w:rPr>
          <w:rFonts w:cs="Calibri" w:cstheme="minorHAnsi"/>
        </w:rPr>
        <w:t>Ochrony Środowiska i Gospodarki Wodnej w Katowicach (WFOŚiGW Katowice), Miasto Będzin lub osoby/podmioty wskazane przez NFOŚiGW/WFOŚiGW Katowice/Miasto Będzin, kontroli w trakcie realizacji</w:t>
      </w:r>
      <w:r>
        <w:rPr>
          <w:rFonts w:cs="Calibri" w:cstheme="minorHAnsi"/>
          <w:spacing w:val="1"/>
        </w:rPr>
        <w:t xml:space="preserve"> </w:t>
      </w:r>
      <w:r>
        <w:rPr>
          <w:rFonts w:cs="Calibri" w:cstheme="minorHAnsi"/>
        </w:rPr>
        <w:t>przedsięwzięcia, a także w okresie trwałości przedsięwzięcia, w lokalu mieszkalnym lub budynku objętym przedsięwzięciem oraz</w:t>
      </w:r>
      <w:r>
        <w:rPr>
          <w:rFonts w:cs="Calibri" w:cstheme="minorHAnsi"/>
          <w:spacing w:val="1"/>
        </w:rPr>
        <w:t xml:space="preserve"> </w:t>
      </w:r>
      <w:r>
        <w:rPr>
          <w:rFonts w:cs="Calibri" w:cstheme="minorHAnsi"/>
        </w:rPr>
        <w:t>dokumentów</w:t>
      </w:r>
      <w:r>
        <w:rPr>
          <w:rFonts w:cs="Calibri" w:cstheme="minorHAnsi"/>
          <w:spacing w:val="36"/>
        </w:rPr>
        <w:t xml:space="preserve"> </w:t>
      </w:r>
      <w:r>
        <w:rPr>
          <w:rFonts w:cs="Calibri" w:cstheme="minorHAnsi"/>
        </w:rPr>
        <w:t>związanych z dofinansowaniem i zobowiązuję się do jej umożliwienia pod rygorem rozwiązania umowy dofinansowania i zwrotu otrzymanej dotacji wraz z odsetkami naliczonymi jak od zaległości podatkowych.</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o uniknięciu podwójnego dofinansowania</w:t>
      </w:r>
    </w:p>
    <w:p>
      <w:pPr>
        <w:pStyle w:val="Tretekstu"/>
        <w:spacing w:before="6" w:after="0"/>
        <w:rPr>
          <w:rFonts w:ascii="Calibri" w:hAnsi="Calibri" w:cs="Calibri" w:asciiTheme="minorHAnsi" w:cstheme="minorHAnsi" w:hAnsiTheme="minorHAnsi"/>
        </w:rPr>
      </w:pPr>
      <w:r>
        <w:rPr>
          <w:rFonts w:cs="Calibri" w:cstheme="minorHAnsi"/>
        </w:rPr>
      </w:r>
    </w:p>
    <w:p>
      <w:pPr>
        <w:pStyle w:val="Tretekstu"/>
        <w:spacing w:before="6" w:after="0"/>
        <w:ind w:left="284" w:hanging="0"/>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łączna kwota dofinansowania realizowanego przedsięwzięcia w ramach Programu ze wszystkich środków publicznych nie przekroczy 100% kosztów kwalifikowanych przedsięwzięcia.</w:t>
      </w:r>
    </w:p>
    <w:p>
      <w:pPr>
        <w:pStyle w:val="Tretekstu"/>
        <w:spacing w:before="6" w:after="0"/>
        <w:ind w:left="284" w:hanging="0"/>
        <w:rPr>
          <w:rFonts w:ascii="Calibri" w:hAnsi="Calibri" w:cs="Calibri" w:asciiTheme="minorHAnsi" w:cstheme="minorHAnsi" w:hAnsiTheme="minorHAnsi"/>
        </w:rPr>
      </w:pPr>
      <w:r>
        <w:rPr>
          <w:rFonts w:cs="Calibri" w:cstheme="minorHAnsi"/>
        </w:rPr>
        <w:br/>
      </w: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realizacja przedsięwzięcia objętego wnioskiem nie była objęta dofinansowaniem w ramach programów pilotażowych NFOŚiGW:</w:t>
        <w:br/>
        <w:t>− Poprawa jakości powietrza w najbardziej zanieczyszczonych gminach – pilotaż;</w:t>
        <w:br/>
        <w:t>− Poprawa jakości powietrza poprzez wymianę źródeł ciepła w budynkach wielorodzinnych – pilotaż na terenie województwa</w:t>
        <w:br/>
        <w:t>zachodniopomorskiego;</w:t>
        <w:br/>
        <w:t>− Poprawa jakości powietrza poprzez wymianę źródeł ciepła w budynkach wielorodzinnych – pilotaż na terenie województwa</w:t>
        <w:br/>
        <w:t>dolnośląskiego.</w:t>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 o zgodności kosztów kwalifikowanych z Programem</w:t>
      </w:r>
    </w:p>
    <w:p>
      <w:pPr>
        <w:pStyle w:val="Tretekstu"/>
        <w:spacing w:lineRule="auto" w:line="254" w:before="182" w:after="0"/>
        <w:ind w:left="284" w:right="198"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koszty kwalifikowane będą zgodne z Programem, w tym w szczególności z rodzajem kosztów kwalifikowanych oraz będą spełniać wymagania techniczne dla programu.</w:t>
      </w:r>
    </w:p>
    <w:p>
      <w:pPr>
        <w:pStyle w:val="Nagwek2"/>
        <w:spacing w:lineRule="auto" w:line="240"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Oświadczenie</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o</w:t>
      </w:r>
      <w:r>
        <w:rPr>
          <w:rFonts w:cs="Calibri" w:ascii="Calibri" w:hAnsi="Calibri" w:asciiTheme="minorHAnsi" w:cstheme="minorHAnsi" w:hAnsiTheme="minorHAnsi"/>
          <w:spacing w:val="-4"/>
          <w:sz w:val="24"/>
          <w:szCs w:val="24"/>
        </w:rPr>
        <w:t xml:space="preserve"> </w:t>
      </w:r>
      <w:r>
        <w:rPr>
          <w:rFonts w:cs="Calibri" w:ascii="Calibri" w:hAnsi="Calibri" w:asciiTheme="minorHAnsi" w:cstheme="minorHAnsi" w:hAnsiTheme="minorHAnsi"/>
          <w:sz w:val="24"/>
          <w:szCs w:val="24"/>
        </w:rPr>
        <w:t>zgodności</w:t>
      </w:r>
      <w:r>
        <w:rPr>
          <w:rFonts w:cs="Calibri" w:ascii="Calibri" w:hAnsi="Calibri" w:asciiTheme="minorHAnsi" w:cstheme="minorHAnsi" w:hAnsiTheme="minorHAnsi"/>
          <w:spacing w:val="-6"/>
          <w:sz w:val="24"/>
          <w:szCs w:val="24"/>
        </w:rPr>
        <w:t xml:space="preserve"> </w:t>
      </w:r>
      <w:r>
        <w:rPr>
          <w:rFonts w:cs="Calibri" w:ascii="Calibri" w:hAnsi="Calibri" w:asciiTheme="minorHAnsi" w:cstheme="minorHAnsi" w:hAnsiTheme="minorHAnsi"/>
          <w:sz w:val="24"/>
          <w:szCs w:val="24"/>
        </w:rPr>
        <w:t>realizacji</w:t>
      </w:r>
      <w:r>
        <w:rPr>
          <w:rFonts w:cs="Calibri" w:ascii="Calibri" w:hAnsi="Calibri" w:asciiTheme="minorHAnsi" w:cstheme="minorHAnsi" w:hAnsiTheme="minorHAnsi"/>
          <w:spacing w:val="-3"/>
          <w:sz w:val="24"/>
          <w:szCs w:val="24"/>
        </w:rPr>
        <w:t xml:space="preserve"> </w:t>
      </w:r>
      <w:r>
        <w:rPr>
          <w:rFonts w:cs="Calibri" w:ascii="Calibri" w:hAnsi="Calibri" w:asciiTheme="minorHAnsi" w:cstheme="minorHAnsi" w:hAnsiTheme="minorHAnsi"/>
          <w:sz w:val="24"/>
          <w:szCs w:val="24"/>
        </w:rPr>
        <w:t>przedsięwzięcia</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z</w:t>
      </w:r>
      <w:r>
        <w:rPr>
          <w:rFonts w:cs="Calibri" w:ascii="Calibri" w:hAnsi="Calibri" w:asciiTheme="minorHAnsi" w:cstheme="minorHAnsi" w:hAnsiTheme="minorHAnsi"/>
          <w:spacing w:val="-5"/>
          <w:sz w:val="24"/>
          <w:szCs w:val="24"/>
        </w:rPr>
        <w:t xml:space="preserve"> </w:t>
      </w:r>
      <w:r>
        <w:rPr>
          <w:rFonts w:cs="Calibri" w:ascii="Calibri" w:hAnsi="Calibri" w:asciiTheme="minorHAnsi" w:cstheme="minorHAnsi" w:hAnsiTheme="minorHAnsi"/>
          <w:sz w:val="24"/>
          <w:szCs w:val="24"/>
        </w:rPr>
        <w:t>przepisami</w:t>
      </w:r>
      <w:r>
        <w:rPr>
          <w:rFonts w:cs="Calibri" w:ascii="Calibri" w:hAnsi="Calibri" w:asciiTheme="minorHAnsi" w:cstheme="minorHAnsi" w:hAnsiTheme="minorHAnsi"/>
          <w:spacing w:val="-4"/>
          <w:sz w:val="24"/>
          <w:szCs w:val="24"/>
        </w:rPr>
        <w:t xml:space="preserve"> </w:t>
      </w:r>
    </w:p>
    <w:p>
      <w:pPr>
        <w:pStyle w:val="Tretekstu"/>
        <w:spacing w:lineRule="auto" w:line="254" w:before="185" w:after="0"/>
        <w:ind w:left="296" w:right="198"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w:t>
      </w:r>
      <w:r>
        <w:rPr>
          <w:rFonts w:cs="Calibri" w:cstheme="minorHAnsi"/>
          <w:spacing w:val="1"/>
        </w:rPr>
        <w:t xml:space="preserve"> </w:t>
      </w:r>
      <w:r>
        <w:rPr>
          <w:rFonts w:cs="Calibri" w:cstheme="minorHAnsi"/>
        </w:rPr>
        <w:t>że</w:t>
      </w:r>
      <w:r>
        <w:rPr>
          <w:rFonts w:cs="Calibri" w:cstheme="minorHAnsi"/>
          <w:spacing w:val="1"/>
        </w:rPr>
        <w:t xml:space="preserve"> </w:t>
      </w:r>
      <w:r>
        <w:rPr>
          <w:rFonts w:cs="Calibri" w:cstheme="minorHAnsi"/>
        </w:rPr>
        <w:t>jestem</w:t>
      </w:r>
      <w:r>
        <w:rPr>
          <w:rFonts w:cs="Calibri" w:cstheme="minorHAnsi"/>
          <w:spacing w:val="1"/>
        </w:rPr>
        <w:t xml:space="preserve"> </w:t>
      </w:r>
      <w:r>
        <w:rPr>
          <w:rFonts w:cs="Calibri" w:cstheme="minorHAnsi"/>
        </w:rPr>
        <w:t>świadomy konieczności</w:t>
      </w:r>
      <w:r>
        <w:rPr>
          <w:rFonts w:cs="Calibri" w:cstheme="minorHAnsi"/>
          <w:spacing w:val="1"/>
        </w:rPr>
        <w:t xml:space="preserve"> </w:t>
      </w:r>
      <w:r>
        <w:rPr>
          <w:rFonts w:cs="Calibri" w:cstheme="minorHAnsi"/>
        </w:rPr>
        <w:t>realizacji przedsięwzięcia</w:t>
      </w:r>
      <w:r>
        <w:rPr>
          <w:rFonts w:cs="Calibri" w:cstheme="minorHAnsi"/>
          <w:spacing w:val="1"/>
        </w:rPr>
        <w:t xml:space="preserve"> </w:t>
      </w:r>
      <w:r>
        <w:rPr>
          <w:rFonts w:cs="Calibri" w:cstheme="minorHAnsi"/>
        </w:rPr>
        <w:t>zgodnie</w:t>
      </w:r>
      <w:r>
        <w:rPr>
          <w:rFonts w:cs="Calibri" w:cstheme="minorHAnsi"/>
          <w:spacing w:val="1"/>
        </w:rPr>
        <w:t xml:space="preserve"> </w:t>
      </w:r>
      <w:r>
        <w:rPr>
          <w:rFonts w:cs="Calibri" w:cstheme="minorHAnsi"/>
        </w:rPr>
        <w:t>z przepisami</w:t>
      </w:r>
      <w:r>
        <w:rPr>
          <w:rFonts w:cs="Calibri" w:cstheme="minorHAnsi"/>
          <w:spacing w:val="1"/>
        </w:rPr>
        <w:t xml:space="preserve"> </w:t>
      </w:r>
      <w:r>
        <w:rPr>
          <w:rFonts w:cs="Calibri" w:cstheme="minorHAnsi"/>
        </w:rPr>
        <w:t>prawa</w:t>
      </w:r>
      <w:r>
        <w:rPr>
          <w:rFonts w:cs="Calibri" w:cstheme="minorHAnsi"/>
          <w:spacing w:val="1"/>
        </w:rPr>
        <w:t xml:space="preserve"> </w:t>
      </w:r>
      <w:r>
        <w:rPr>
          <w:rFonts w:cs="Calibri" w:cstheme="minorHAnsi"/>
        </w:rPr>
        <w:t xml:space="preserve">budowlanego, w szczególności uzyskania pozwolenia na budowę lub dokonania zgłoszenia robót nie wymagających pozwolenia na budowę , lub uzyskania pozwolenia konserwatora zabytków na prowadzenie robót przy budynku wpisanym do rejestru  (jeśli dotyczy). </w:t>
      </w:r>
    </w:p>
    <w:p>
      <w:pPr>
        <w:pStyle w:val="Tretekstu"/>
        <w:spacing w:lineRule="auto" w:line="254" w:before="185" w:after="0"/>
        <w:ind w:left="296" w:right="198" w:hanging="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jestem uprawniony do dokonywania zmian w lokalu mieszkalnym lub budynku mieszkalnym obejmujących wnioskowane przedsięwzięcie. Oświadczam, że jeśli prace będą realizowane poza lokalem mieszkalnym, zobowiązuję się do uzyskania odpowiedniej zgody.</w:t>
      </w:r>
    </w:p>
    <w:p>
      <w:pPr>
        <w:pStyle w:val="Tretekstu"/>
        <w:spacing w:lineRule="auto" w:line="254" w:before="182" w:after="0"/>
        <w:ind w:right="198" w:hanging="0"/>
        <w:jc w:val="both"/>
        <w:rPr>
          <w:rFonts w:ascii="Calibri" w:hAnsi="Calibri" w:eastAsia="" w:cs="Calibri" w:asciiTheme="minorHAnsi" w:cstheme="minorHAnsi" w:eastAsiaTheme="majorEastAsia" w:hAnsiTheme="minorHAnsi"/>
          <w:color w:val="2F5496" w:themeColor="accent1" w:themeShade="bf"/>
          <w:sz w:val="24"/>
          <w:szCs w:val="24"/>
        </w:rPr>
      </w:pPr>
      <w:r>
        <w:rPr>
          <w:rFonts w:eastAsia="" w:cs="Calibri" w:cstheme="minorHAnsi" w:eastAsiaTheme="majorEastAsia"/>
          <w:color w:val="2F5496" w:themeColor="accent1" w:themeShade="bf"/>
          <w:sz w:val="24"/>
          <w:szCs w:val="24"/>
        </w:rPr>
        <w:t>Oświadczenie dotyczące trwałości inwestycji</w:t>
      </w:r>
    </w:p>
    <w:p>
      <w:pPr>
        <w:pStyle w:val="Tretekstu"/>
        <w:spacing w:before="182" w:after="0"/>
        <w:ind w:right="198" w:hanging="0"/>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w okresie trwałości wynoszącym 5 lat od daty zakończenia przedsięwzięcia:</w:t>
        <w:br/>
        <w:t>- nie będzie dokonana zmiana przeznaczenia lokalu, którego dotyczy wniosek o dofinansowanie z mieszkalnego na inny,</w:t>
        <w:br/>
        <w:t>- nie zostaną zdemontowane urządzenia, instalacje oraz wyroby budowlane zakupione i zainstalowane w ramach dofinansowanego</w:t>
        <w:br/>
        <w:t>przedsięwzięcia,</w:t>
      </w:r>
    </w:p>
    <w:p>
      <w:pPr>
        <w:pStyle w:val="Tretekstu"/>
        <w:ind w:right="198" w:hanging="0"/>
        <w:jc w:val="both"/>
        <w:rPr>
          <w:rFonts w:ascii="Calibri" w:hAnsi="Calibri" w:cs="Calibri" w:asciiTheme="minorHAnsi" w:cstheme="minorHAnsi" w:hAnsiTheme="minorHAnsi"/>
        </w:rPr>
      </w:pPr>
      <w:r>
        <w:rPr>
          <w:rFonts w:cs="Calibri" w:cstheme="minorHAnsi"/>
        </w:rPr>
        <w:t>- nie będą zainstalowane dodatkowe źródła ciepła niespełniające warunków Programu i wymagań technicznych określonych w Załączniku nr 1 i 1a do Programu.</w:t>
      </w:r>
    </w:p>
    <w:p>
      <w:pPr>
        <w:pStyle w:val="Tretekstu"/>
        <w:ind w:right="198" w:hanging="0"/>
        <w:jc w:val="both"/>
        <w:rPr>
          <w:rFonts w:ascii="Calibri" w:hAnsi="Calibri" w:cs="Calibri" w:asciiTheme="minorHAnsi" w:cstheme="minorHAnsi" w:hAnsiTheme="minorHAnsi"/>
        </w:rPr>
      </w:pPr>
      <w:r>
        <w:rPr>
          <w:rFonts w:cs="Calibri" w:cstheme="minorHAnsi"/>
        </w:rPr>
      </w:r>
    </w:p>
    <w:p>
      <w:pPr>
        <w:pStyle w:val="Nagwek2"/>
        <w:spacing w:before="56" w:after="0"/>
        <w:rPr>
          <w:rFonts w:ascii="Calibri" w:hAnsi="Calibri" w:cs="Calibri" w:asciiTheme="minorHAnsi" w:cstheme="minorHAnsi" w:hAnsiTheme="minorHAnsi"/>
        </w:rPr>
      </w:pPr>
      <w:r>
        <w:rPr>
          <w:rFonts w:cs="Calibri" w:ascii="Calibri" w:hAnsi="Calibri" w:asciiTheme="minorHAnsi" w:cstheme="minorHAnsi" w:hAnsiTheme="minorHAnsi"/>
          <w:sz w:val="24"/>
          <w:szCs w:val="24"/>
        </w:rPr>
        <w:t>Oświadczenie o zgodności zakresu przedsięwzięcia z programem ochrony powietrza w rozumieniu np. 91 ustawy z dnia 27 kwietnia 2001 r. – Prawo ochrony środowiska</w:t>
      </w:r>
    </w:p>
    <w:p>
      <w:pPr>
        <w:pStyle w:val="Tretekstu"/>
        <w:spacing w:before="6" w:after="0"/>
        <w:jc w:val="both"/>
        <w:rPr>
          <w:rFonts w:ascii="Calibri" w:hAnsi="Calibri" w:cs="Calibri" w:asciiTheme="minorHAnsi" w:cstheme="minorHAnsi" w:hAnsiTheme="minorHAnsi"/>
        </w:rPr>
      </w:pPr>
      <w:r>
        <w:rPr>
          <w:rFonts w:cs="Calibri" w:cstheme="minorHAnsi"/>
        </w:rPr>
        <w:br/>
      </w: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wszystkie użytkowane urządzenia służące do celów ogrzewania lub przygotowania ciepłej wody użytkowej będą spełniać</w:t>
        <w:br/>
        <w:t>docelowe wymagania Programu ochrony powietrza dla województwa śląskiego przyjętego Uchwałą Nr VI/21/12/2020 Sejmiku Województwa</w:t>
        <w:br/>
        <w:t>Śląskiego z dnia 22 czerwca 2020 r.</w:t>
      </w:r>
    </w:p>
    <w:p>
      <w:pPr>
        <w:pStyle w:val="Nagwek2"/>
        <w:spacing w:before="56" w:after="0"/>
        <w:rPr>
          <w:rFonts w:ascii="Calibri" w:hAnsi="Calibri" w:cs="Calibri" w:asciiTheme="minorHAnsi" w:cstheme="minorHAnsi" w:hAnsiTheme="minorHAnsi"/>
        </w:rPr>
      </w:pPr>
      <w:r>
        <w:rPr>
          <w:rFonts w:cs="Calibri" w:ascii="Calibri" w:hAnsi="Calibri" w:asciiTheme="minorHAnsi" w:cstheme="minorHAnsi" w:hAnsiTheme="minorHAnsi"/>
          <w:sz w:val="24"/>
          <w:szCs w:val="24"/>
        </w:rPr>
        <w:t>Oświadczenie o zgodności zakresu przedsięwzięcia z wymaganiami aktów prawa miejscowego, w tym uchwał antysmogowych</w:t>
      </w:r>
    </w:p>
    <w:p>
      <w:pPr>
        <w:pStyle w:val="Tretekstu"/>
        <w:spacing w:before="6" w:after="0"/>
        <w:jc w:val="both"/>
        <w:rPr>
          <w:rFonts w:ascii="Calibri" w:hAnsi="Calibri" w:cs="Calibri" w:asciiTheme="minorHAnsi" w:cstheme="minorHAnsi" w:hAnsiTheme="minorHAnsi"/>
        </w:rPr>
      </w:pPr>
      <w:r>
        <w:rPr>
          <w:rFonts w:cs="Calibri" w:cstheme="minorHAnsi"/>
        </w:rPr>
        <w:br/>
      </w: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wszystkie użytkowane urządzenia służące do celów ogrzewania lub przygotowania ciepłej wody użytkowej będą spełniać</w:t>
        <w:br/>
        <w:t>docelowe wymagania Uchwały Nr V/36/1/2017 Sejmiku województwa śląskiego z dnia 7 kwietnia 2017 r. w sprawie wprowadzenia na</w:t>
        <w:br/>
        <w:t>obszarze województwa śląskiego ograniczeń w zakresie eksploatacji instalacji, w których następuje spalanie paliw (Dz.U.Woj. Śl. z 2017r., poz. 2624).</w:t>
      </w:r>
    </w:p>
    <w:p>
      <w:pPr>
        <w:pStyle w:val="Tretekstu"/>
        <w:spacing w:before="6" w:after="0"/>
        <w:jc w:val="both"/>
        <w:rPr>
          <w:rFonts w:ascii="Calibri" w:hAnsi="Calibri" w:cs="Calibri" w:asciiTheme="minorHAnsi" w:cstheme="minorHAnsi" w:hAnsiTheme="minorHAnsi"/>
        </w:rPr>
      </w:pPr>
      <w:r>
        <w:rPr>
          <w:rFonts w:cs="Calibri" w:cstheme="minorHAnsi"/>
        </w:rPr>
      </w:r>
    </w:p>
    <w:p>
      <w:pPr>
        <w:pStyle w:val="Nagwek2"/>
        <w:rPr>
          <w:sz w:val="24"/>
          <w:szCs w:val="24"/>
        </w:rPr>
      </w:pPr>
      <w:r>
        <w:rPr>
          <w:sz w:val="24"/>
          <w:szCs w:val="24"/>
        </w:rPr>
        <w:t>Oświadczenie dla wspólnoty mieszkaniowej</w:t>
      </w:r>
    </w:p>
    <w:p>
      <w:pPr>
        <w:pStyle w:val="Tretekstu"/>
        <w:spacing w:before="6" w:after="0"/>
        <w:jc w:val="both"/>
        <w:rPr>
          <w:rFonts w:ascii="Calibri" w:hAnsi="Calibri" w:cs="Calibri" w:asciiTheme="minorHAnsi" w:cstheme="minorHAnsi" w:hAnsiTheme="minorHAnsi"/>
        </w:rPr>
      </w:pPr>
      <w:r>
        <w:rPr>
          <w:rFonts w:eastAsia="Symbol" w:cs="Symbol" w:ascii="Symbol" w:hAnsi="Symbol"/>
          <w:sz w:val="24"/>
          <w:szCs w:val="24"/>
        </w:rPr>
        <w:sym w:font="Symbol" w:char="f0f0"/>
      </w:r>
      <w:r>
        <w:rPr>
          <w:rFonts w:cs="Calibri" w:cstheme="minorHAnsi"/>
          <w:sz w:val="24"/>
          <w:szCs w:val="24"/>
        </w:rPr>
        <w:t xml:space="preserve"> </w:t>
      </w:r>
      <w:r>
        <w:rPr>
          <w:rFonts w:cs="Calibri" w:cstheme="minorHAnsi"/>
        </w:rPr>
        <w:t>Oświadczam, że w ramach programu zakończono i rozliczono wszystkie wcześniejsze przedsięwzięcia dotyczące lokali mieszkalnych wchodzące w skład budynku, dla którego została utworzona wspólnota mieszkaniowa oraz, że w budynku wspólnoty nie zostanie udzielone dofinansowanie na te same koszty kwalifikowane dofinansowane wcześniejszą dotacją w ramach Programu</w:t>
      </w:r>
    </w:p>
    <w:p>
      <w:pPr>
        <w:pStyle w:val="Tretekstu"/>
        <w:spacing w:before="6" w:after="0"/>
        <w:jc w:val="both"/>
        <w:rPr>
          <w:rFonts w:ascii="Calibri" w:hAnsi="Calibri" w:cs="Calibri" w:asciiTheme="minorHAnsi" w:cstheme="minorHAnsi" w:hAnsiTheme="minorHAnsi"/>
        </w:rPr>
      </w:pPr>
      <w:r>
        <w:rPr>
          <w:rFonts w:cs="Calibri" w:cstheme="minorHAnsi"/>
        </w:rPr>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Oświadczenia wnioskodawcy o posiadaniu zgód: współmałżonka, współwłaściciela/wszystkich współwłaścicieli lokalu mieszkalnego, uprawnionego/wszystkich uprawnionych do wspólnego ograniczonego prawa rzeczowego do lokalu mieszkalnego</w:t>
      </w:r>
    </w:p>
    <w:p>
      <w:pPr>
        <w:pStyle w:val="Normal"/>
        <w:rPr>
          <w:sz w:val="10"/>
          <w:szCs w:val="10"/>
        </w:rPr>
      </w:pPr>
      <w:r>
        <w:rPr>
          <w:sz w:val="10"/>
          <w:szCs w:val="10"/>
        </w:rPr>
      </w:r>
    </w:p>
    <w:p>
      <w:pPr>
        <w:pStyle w:val="Normal"/>
        <w:jc w:val="both"/>
        <w:rPr>
          <w:rFonts w:eastAsia="Calibri" w:cs="Calibri" w:cstheme="minorHAnsi"/>
          <w:sz w:val="16"/>
          <w:szCs w:val="16"/>
        </w:rPr>
      </w:pPr>
      <w:r>
        <w:rPr>
          <w:rFonts w:eastAsia="Symbol" w:cs="Symbol" w:ascii="Symbol" w:hAnsi="Symbol"/>
          <w:sz w:val="24"/>
          <w:szCs w:val="24"/>
        </w:rPr>
        <w:sym w:font="Symbol" w:char="f0f0"/>
      </w:r>
      <w:r>
        <w:rPr>
          <w:rFonts w:cs="Calibri" w:cstheme="minorHAnsi"/>
          <w:sz w:val="24"/>
          <w:szCs w:val="24"/>
        </w:rPr>
        <w:t xml:space="preserve"> </w:t>
      </w:r>
      <w:r>
        <w:rPr>
          <w:rFonts w:eastAsia="Calibri" w:cs="Calibri" w:cstheme="minorHAnsi"/>
          <w:sz w:val="16"/>
          <w:szCs w:val="16"/>
        </w:rPr>
        <w:t>Oświadczam, że przekazałam/em klauzulę informacyjną Administratora – Miasta Będzina, współmałżonkowi, współwłaścicielowi /wszystkim współwłaścicielom lokalu mieszkalnego osobie uprawnionej/wszystkim uprawnionym do wspólnego ograniczonego prawa rzeczowego do lokalu mieszkalnego. (jeśli dotyczy)</w:t>
      </w:r>
    </w:p>
    <w:p>
      <w:pPr>
        <w:pStyle w:val="Normal"/>
        <w:jc w:val="both"/>
        <w:rPr>
          <w:rFonts w:eastAsia="Calibri" w:cs="Calibri" w:cstheme="minorHAnsi"/>
          <w:sz w:val="16"/>
          <w:szCs w:val="16"/>
        </w:rPr>
      </w:pPr>
      <w:r>
        <w:rPr>
          <w:rFonts w:eastAsia="Symbol" w:cs="Symbol" w:ascii="Symbol" w:hAnsi="Symbol"/>
          <w:sz w:val="24"/>
          <w:szCs w:val="24"/>
        </w:rPr>
        <w:sym w:font="Symbol" w:char="f0f0"/>
      </w:r>
      <w:r>
        <w:rPr>
          <w:rFonts w:cs="Calibri" w:cstheme="minorHAnsi"/>
          <w:sz w:val="24"/>
          <w:szCs w:val="24"/>
        </w:rPr>
        <w:t xml:space="preserve"> </w:t>
      </w:r>
      <w:r>
        <w:rPr>
          <w:rFonts w:eastAsia="Calibri" w:cs="Calibri" w:cstheme="minorHAnsi"/>
          <w:sz w:val="16"/>
          <w:szCs w:val="16"/>
        </w:rPr>
        <w:t>Oświadczam, że posiadam zgodę/zgody współwłaściciela /wszystkich współwłaścicieli lokalu mieszkalnego uprawnionego/wszystkich</w:t>
        <w:br/>
        <w:t>uprawnionych do wspólnego ograniczonego prawa rzeczowego do lokalu mieszkalnego na realizację przedsięwzięcia ujętego w niniejszym</w:t>
        <w:br/>
        <w:t>wniosku o dofinansowanie. (jeśli dotyczy)</w:t>
      </w:r>
    </w:p>
    <w:p>
      <w:pPr>
        <w:pStyle w:val="Tretekstu"/>
        <w:spacing w:before="6" w:after="0"/>
        <w:jc w:val="both"/>
        <w:rPr>
          <w:rFonts w:ascii="Calibri" w:hAnsi="Calibri" w:cs="Calibri" w:asciiTheme="minorHAnsi" w:cstheme="minorHAnsi" w:hAnsiTheme="minorHAnsi"/>
        </w:rPr>
      </w:pPr>
      <w:r>
        <w:rPr>
          <w:rFonts w:cs="Calibri" w:cstheme="minorHAnsi"/>
        </w:rPr>
      </w:r>
    </w:p>
    <w:p>
      <w:pPr>
        <w:pStyle w:val="Nagwek2"/>
        <w:spacing w:before="56" w:after="0"/>
        <w:rPr>
          <w:rFonts w:ascii="Calibri" w:hAnsi="Calibri" w:cs="Calibri" w:asciiTheme="minorHAnsi" w:cstheme="minorHAnsi" w:hAnsiTheme="minorHAnsi"/>
          <w:sz w:val="24"/>
          <w:szCs w:val="24"/>
        </w:rPr>
      </w:pPr>
      <w:r>
        <w:rPr>
          <w:rFonts w:cs="Calibri" w:ascii="Calibri" w:hAnsi="Calibri" w:asciiTheme="minorHAnsi" w:cstheme="minorHAnsi" w:hAnsiTheme="minorHAnsi"/>
          <w:sz w:val="24"/>
          <w:szCs w:val="24"/>
        </w:rPr>
        <w:t>Informacja dotycząca przetwarzania danych osobowych wnioskodawcy</w:t>
      </w:r>
    </w:p>
    <w:p>
      <w:pPr>
        <w:pStyle w:val="Tretekstu"/>
        <w:spacing w:before="180" w:after="0"/>
        <w:rPr>
          <w:rFonts w:ascii="Calibri" w:hAnsi="Calibri" w:cs="Calibri" w:asciiTheme="minorHAnsi" w:cstheme="minorHAnsi" w:hAnsiTheme="minorHAnsi"/>
        </w:rPr>
      </w:pPr>
      <w:r>
        <w:rPr>
          <w:rFonts w:cs="Calibri" w:cstheme="minorHAnsi"/>
        </w:rPr>
        <w:t>INFORMACJA</w:t>
      </w:r>
      <w:r>
        <w:rPr>
          <w:rFonts w:cs="Calibri" w:cstheme="minorHAnsi"/>
          <w:spacing w:val="-3"/>
        </w:rPr>
        <w:t xml:space="preserve"> </w:t>
      </w:r>
      <w:r>
        <w:rPr>
          <w:rFonts w:cs="Calibri" w:cstheme="minorHAnsi"/>
        </w:rPr>
        <w:t>DLA</w:t>
      </w:r>
      <w:r>
        <w:rPr>
          <w:rFonts w:cs="Calibri" w:cstheme="minorHAnsi"/>
          <w:spacing w:val="-2"/>
        </w:rPr>
        <w:t xml:space="preserve"> </w:t>
      </w:r>
      <w:r>
        <w:rPr>
          <w:rFonts w:cs="Calibri" w:cstheme="minorHAnsi"/>
        </w:rPr>
        <w:t>OSÓB,</w:t>
      </w:r>
      <w:r>
        <w:rPr>
          <w:rFonts w:cs="Calibri" w:cstheme="minorHAnsi"/>
          <w:spacing w:val="-3"/>
        </w:rPr>
        <w:t xml:space="preserve"> </w:t>
      </w:r>
      <w:r>
        <w:rPr>
          <w:rFonts w:cs="Calibri" w:cstheme="minorHAnsi"/>
        </w:rPr>
        <w:t>KTÓRYCH</w:t>
      </w:r>
      <w:r>
        <w:rPr>
          <w:rFonts w:cs="Calibri" w:cstheme="minorHAnsi"/>
          <w:spacing w:val="-2"/>
        </w:rPr>
        <w:t xml:space="preserve"> </w:t>
      </w:r>
      <w:r>
        <w:rPr>
          <w:rFonts w:cs="Calibri" w:cstheme="minorHAnsi"/>
        </w:rPr>
        <w:t>DANE</w:t>
      </w:r>
      <w:r>
        <w:rPr>
          <w:rFonts w:cs="Calibri" w:cstheme="minorHAnsi"/>
          <w:spacing w:val="-3"/>
        </w:rPr>
        <w:t xml:space="preserve"> </w:t>
      </w:r>
      <w:r>
        <w:rPr>
          <w:rFonts w:cs="Calibri" w:cstheme="minorHAnsi"/>
        </w:rPr>
        <w:t>OSOBOWE</w:t>
      </w:r>
      <w:r>
        <w:rPr>
          <w:rFonts w:cs="Calibri" w:cstheme="minorHAnsi"/>
          <w:spacing w:val="-2"/>
        </w:rPr>
        <w:t xml:space="preserve"> </w:t>
      </w:r>
      <w:r>
        <w:rPr>
          <w:rFonts w:cs="Calibri" w:cstheme="minorHAnsi"/>
        </w:rPr>
        <w:t>SĄ</w:t>
      </w:r>
      <w:r>
        <w:rPr>
          <w:rFonts w:cs="Calibri" w:cstheme="minorHAnsi"/>
          <w:spacing w:val="-4"/>
        </w:rPr>
        <w:t xml:space="preserve"> </w:t>
      </w:r>
      <w:r>
        <w:rPr>
          <w:rFonts w:cs="Calibri" w:cstheme="minorHAnsi"/>
        </w:rPr>
        <w:t>PRZETWARZANE</w:t>
      </w:r>
      <w:r>
        <w:rPr>
          <w:rFonts w:cs="Calibri" w:cstheme="minorHAnsi"/>
          <w:spacing w:val="-5"/>
        </w:rPr>
        <w:t xml:space="preserve"> </w:t>
      </w:r>
      <w:r>
        <w:rPr>
          <w:rFonts w:cs="Calibri" w:cstheme="minorHAnsi"/>
        </w:rPr>
        <w:t>W</w:t>
      </w:r>
      <w:r>
        <w:rPr>
          <w:rFonts w:cs="Calibri" w:cstheme="minorHAnsi"/>
          <w:spacing w:val="1"/>
        </w:rPr>
        <w:t xml:space="preserve"> </w:t>
      </w:r>
      <w:r>
        <w:rPr>
          <w:rFonts w:cs="Calibri" w:cstheme="minorHAnsi"/>
        </w:rPr>
        <w:t>PROGRAMIE</w:t>
      </w:r>
      <w:r>
        <w:rPr>
          <w:rFonts w:cs="Calibri" w:cstheme="minorHAnsi"/>
          <w:spacing w:val="-3"/>
        </w:rPr>
        <w:t xml:space="preserve"> </w:t>
      </w:r>
      <w:r>
        <w:rPr>
          <w:rFonts w:cs="Calibri" w:cstheme="minorHAnsi"/>
        </w:rPr>
        <w:t>PRIORYTETOWYM</w:t>
      </w:r>
      <w:r>
        <w:rPr>
          <w:rFonts w:cs="Calibri" w:cstheme="minorHAnsi"/>
          <w:spacing w:val="-3"/>
        </w:rPr>
        <w:t xml:space="preserve"> </w:t>
      </w:r>
      <w:r>
        <w:rPr>
          <w:rFonts w:cs="Calibri" w:cstheme="minorHAnsi"/>
        </w:rPr>
        <w:t>CIEPŁE MIESZKANIE</w:t>
      </w:r>
    </w:p>
    <w:p>
      <w:pPr>
        <w:pStyle w:val="Tretekstu"/>
        <w:spacing w:before="8" w:after="0"/>
        <w:rPr>
          <w:rFonts w:ascii="Calibri" w:hAnsi="Calibri" w:cs="Calibri" w:asciiTheme="minorHAnsi" w:cstheme="minorHAnsi" w:hAnsiTheme="minorHAnsi"/>
          <w:sz w:val="14"/>
        </w:rPr>
      </w:pPr>
      <w:r>
        <w:rPr>
          <w:rFonts w:cs="Calibri" w:cstheme="minorHAnsi"/>
          <w:sz w:val="14"/>
        </w:rPr>
      </w:r>
    </w:p>
    <w:p>
      <w:pPr>
        <w:pStyle w:val="Tretekstu"/>
        <w:spacing w:lineRule="auto" w:line="254"/>
        <w:ind w:right="195" w:hanging="0"/>
        <w:jc w:val="both"/>
        <w:rPr>
          <w:rFonts w:ascii="Calibri" w:hAnsi="Calibri" w:cs="Calibri" w:asciiTheme="minorHAnsi" w:cstheme="minorHAnsi" w:hAnsiTheme="minorHAnsi"/>
        </w:rPr>
      </w:pPr>
      <w:r>
        <w:rPr>
          <w:rFonts w:cs="Calibri" w:cstheme="minorHAnsi"/>
        </w:rPr>
        <w:t>Zgodnie z art. 13 Rozporządzenia Parlamentu Europejskiego i Rady (UE) 2016/679 z dnia 27 kwietnia 2016 r. w sprawie ochrony osób</w:t>
      </w:r>
      <w:r>
        <w:rPr>
          <w:rFonts w:cs="Calibri" w:cstheme="minorHAnsi"/>
          <w:spacing w:val="1"/>
        </w:rPr>
        <w:t xml:space="preserve"> </w:t>
      </w:r>
      <w:r>
        <w:rPr>
          <w:rFonts w:cs="Calibri" w:cstheme="minorHAnsi"/>
        </w:rPr>
        <w:t>fizycznych w związku z przetwarzaniem danych osobowych i w sprawie swobodnego przepływu takich danych oraz uchylenia dyrektywy</w:t>
      </w:r>
      <w:r>
        <w:rPr>
          <w:rFonts w:cs="Calibri" w:cstheme="minorHAnsi"/>
          <w:spacing w:val="1"/>
        </w:rPr>
        <w:t xml:space="preserve"> </w:t>
      </w:r>
      <w:r>
        <w:rPr>
          <w:rFonts w:cs="Calibri" w:cstheme="minorHAnsi"/>
        </w:rPr>
        <w:t>95/46/WE</w:t>
      </w:r>
      <w:r>
        <w:rPr>
          <w:rFonts w:cs="Calibri" w:cstheme="minorHAnsi"/>
          <w:spacing w:val="-1"/>
        </w:rPr>
        <w:t xml:space="preserve"> </w:t>
      </w:r>
      <w:r>
        <w:rPr>
          <w:rFonts w:cs="Calibri" w:cstheme="minorHAnsi"/>
        </w:rPr>
        <w:t>(dalej: RODO)</w:t>
      </w:r>
      <w:r>
        <w:rPr>
          <w:rFonts w:cs="Calibri" w:cstheme="minorHAnsi"/>
          <w:spacing w:val="-1"/>
        </w:rPr>
        <w:t xml:space="preserve"> </w:t>
      </w:r>
      <w:r>
        <w:rPr>
          <w:rFonts w:cs="Calibri" w:cstheme="minorHAnsi"/>
        </w:rPr>
        <w:t>informuję, iż:</w:t>
      </w:r>
    </w:p>
    <w:p>
      <w:pPr>
        <w:pStyle w:val="Tretekstu"/>
        <w:spacing w:before="4" w:after="0"/>
        <w:rPr>
          <w:rFonts w:ascii="Calibri" w:hAnsi="Calibri" w:cs="Calibri" w:asciiTheme="minorHAnsi" w:cstheme="minorHAnsi" w:hAnsiTheme="minorHAnsi"/>
          <w:sz w:val="13"/>
        </w:rPr>
      </w:pPr>
      <w:r>
        <w:rPr>
          <w:rFonts w:cs="Calibri" w:cstheme="minorHAnsi"/>
          <w:sz w:val="13"/>
        </w:rPr>
      </w:r>
    </w:p>
    <w:p>
      <w:pPr>
        <w:pStyle w:val="ListParagraph"/>
        <w:widowControl w:val="false"/>
        <w:numPr>
          <w:ilvl w:val="0"/>
          <w:numId w:val="3"/>
        </w:numPr>
        <w:tabs>
          <w:tab w:val="clear" w:pos="708"/>
          <w:tab w:val="left" w:pos="0" w:leader="none"/>
        </w:tabs>
        <w:spacing w:lineRule="auto" w:line="240" w:before="0" w:after="0"/>
        <w:ind w:left="180" w:hanging="180"/>
        <w:contextualSpacing w:val="false"/>
        <w:rPr>
          <w:rFonts w:cs="Calibri" w:cstheme="minorHAnsi"/>
          <w:sz w:val="16"/>
        </w:rPr>
      </w:pPr>
      <w:r>
        <w:rPr>
          <w:rFonts w:cs="Calibri" w:cstheme="minorHAnsi"/>
          <w:sz w:val="16"/>
        </w:rPr>
        <w:t>Administratorem</w:t>
      </w:r>
      <w:r>
        <w:rPr>
          <w:rFonts w:cs="Calibri" w:cstheme="minorHAnsi"/>
          <w:spacing w:val="-3"/>
          <w:sz w:val="16"/>
        </w:rPr>
        <w:t xml:space="preserve"> </w:t>
      </w:r>
      <w:r>
        <w:rPr>
          <w:rFonts w:cs="Calibri" w:cstheme="minorHAnsi"/>
          <w:sz w:val="16"/>
        </w:rPr>
        <w:t>danych</w:t>
      </w:r>
      <w:r>
        <w:rPr>
          <w:rFonts w:cs="Calibri" w:cstheme="minorHAnsi"/>
          <w:spacing w:val="-4"/>
          <w:sz w:val="16"/>
        </w:rPr>
        <w:t xml:space="preserve"> </w:t>
      </w:r>
      <w:r>
        <w:rPr>
          <w:rFonts w:cs="Calibri" w:cstheme="minorHAnsi"/>
          <w:sz w:val="16"/>
        </w:rPr>
        <w:t>osobowych</w:t>
      </w:r>
      <w:r>
        <w:rPr>
          <w:rFonts w:cs="Calibri" w:cstheme="minorHAnsi"/>
          <w:spacing w:val="-4"/>
          <w:sz w:val="16"/>
        </w:rPr>
        <w:t xml:space="preserve"> </w:t>
      </w:r>
      <w:r>
        <w:rPr>
          <w:rFonts w:cs="Calibri" w:cstheme="minorHAnsi"/>
          <w:sz w:val="16"/>
        </w:rPr>
        <w:t>jest</w:t>
      </w:r>
      <w:r>
        <w:rPr>
          <w:rFonts w:cs="Calibri" w:cstheme="minorHAnsi"/>
          <w:spacing w:val="-5"/>
          <w:sz w:val="16"/>
        </w:rPr>
        <w:t xml:space="preserve"> </w:t>
      </w:r>
      <w:r>
        <w:rPr>
          <w:rFonts w:cs="Calibri" w:cstheme="minorHAnsi"/>
          <w:sz w:val="16"/>
        </w:rPr>
        <w:t>Miasto Będzin reprezentowane przez Prezydenta Miasta Będzin z siedzibą w Urzędzie Miejskim w Będzinie ul. 11 Listopada 20, 42-500 Będzin.</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 xml:space="preserve">Administrator wyznaczył Inspektora Ochrony Danych, z którym można uzyskać kontakt we wszystkich sprawach dotyczących przetwarzania danych osobowych, pisząc na adres e-mail </w:t>
      </w:r>
      <w:hyperlink r:id="rId38">
        <w:r>
          <w:rPr>
            <w:rStyle w:val="Czeinternetowe"/>
            <w:rFonts w:cs="Calibri" w:cstheme="minorHAnsi"/>
            <w:sz w:val="16"/>
          </w:rPr>
          <w:t>iod@um.bedzin.pl</w:t>
        </w:r>
      </w:hyperlink>
      <w:r>
        <w:rPr>
          <w:rFonts w:cs="Calibri" w:cstheme="minorHAnsi"/>
          <w:sz w:val="16"/>
        </w:rPr>
        <w:t xml:space="preserve"> lub drogą tradycyjną, pisząc na adres siedziby Administratora. </w:t>
      </w:r>
    </w:p>
    <w:p>
      <w:pPr>
        <w:pStyle w:val="ListParagraph"/>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 xml:space="preserve">Pani/Pana dane osobowe przetwarzane będą w celu rozpatrzenia i realizacji wniosku o dofinansowanie w formie dotacji, w ramach programu priorytetowego „Ciepłe Mieszkanie”. </w:t>
      </w:r>
    </w:p>
    <w:p>
      <w:pPr>
        <w:pStyle w:val="ListParagraph"/>
        <w:rPr>
          <w:rFonts w:cs="Calibri" w:cstheme="minorHAnsi"/>
        </w:rPr>
      </w:pPr>
      <w:r>
        <w:rPr>
          <w:rFonts w:cs="Calibri" w:cstheme="minorHAnsi"/>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Podstawą prawną przetwarzania Pani/Pana danych osobowych jest art. 6 ust. 1 lit. e RODO tj. niezbędność do wykonania zadania realizowanego w interesie publicznym lub w ramach sprawowania władzy publicznej powierzonej Administratorowi, w związku z Ustawą z dnia 27 kwietnia 2001 r. Prawo ochrony środowiska. Następnie Pani/Pana dane osobowe przetwarzane będą w celu wypełnienia obowiązku archiwizacji dokumentów.</w:t>
      </w:r>
    </w:p>
    <w:p>
      <w:pPr>
        <w:pStyle w:val="ListParagraph"/>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jc w:val="both"/>
        <w:rPr>
          <w:rFonts w:cs="Calibri" w:cstheme="minorHAnsi"/>
          <w:sz w:val="16"/>
        </w:rPr>
      </w:pPr>
      <w:r>
        <w:rPr>
          <w:rFonts w:cs="Calibri" w:cstheme="minorHAnsi"/>
          <w:sz w:val="16"/>
        </w:rPr>
        <w:t>Odbiorcą Pani/Pana danych osobowych będą tylko podmioty upoważnione na podstawie przepisów prawa oraz podmioty przetwarzające dane osobowe na podstawie stosownych umów podpisanych z Administratorem i na jego polecenie, tj. podmioty świadczące określone usługi na rzecz Administratora. Pani/Pana dane osobowe będą ponadto przekazywane NFOŚiGW i WFOŚiGW w Katowicach w celu udostępnienia środków WFOŚiGW  Katowice na udzielenie Panu/Pani dotacji, kontroli wykorzystywania dotacji i realizacji przedsięwzięć, sprawozdawczości, w tym ewidencjonowania osiągniętych efektów w ramach realizacji Programu priorytetowego Ciepłe Mieszkanie.</w:t>
      </w:r>
    </w:p>
    <w:p>
      <w:pPr>
        <w:pStyle w:val="Tretekstu"/>
        <w:spacing w:before="4" w:after="0"/>
        <w:rPr>
          <w:rFonts w:ascii="Calibri" w:hAnsi="Calibri" w:cs="Calibri" w:asciiTheme="minorHAnsi" w:cstheme="minorHAnsi" w:hAnsiTheme="minorHAnsi"/>
          <w:sz w:val="13"/>
        </w:rPr>
      </w:pPr>
      <w:r>
        <w:rPr>
          <w:rFonts w:cs="Calibri" w:cstheme="minorHAnsi"/>
          <w:sz w:val="13"/>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Pani/Pana dane osobowe będą przechowywane przez okres niezbędny dla realizacji celu, a po jego osiągnięciu przez obowiązkowy okres archiwizacji dokumentacji wynikający z przepisów prawa.</w:t>
      </w:r>
    </w:p>
    <w:p>
      <w:pPr>
        <w:pStyle w:val="Normal"/>
        <w:widowControl w:val="false"/>
        <w:tabs>
          <w:tab w:val="clear" w:pos="708"/>
          <w:tab w:val="left" w:pos="0" w:leader="none"/>
        </w:tabs>
        <w:spacing w:lineRule="auto" w:line="240" w:before="0" w:after="0"/>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 xml:space="preserve">W granicach przewidzianych prawem posiada Pani/Pan prawo do dostępu do swoich danych osobowych, ich sprostowania, ograniczenia przetwarzania oraz do wniesienia sprzeciwu wobec ich przetwarzania. </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rPr>
          <w:rFonts w:cs="Calibri" w:cstheme="minorHAnsi"/>
          <w:sz w:val="16"/>
        </w:rPr>
      </w:pPr>
      <w:r>
        <w:rPr>
          <w:rFonts w:cs="Calibri" w:cstheme="minorHAnsi"/>
          <w:sz w:val="16"/>
        </w:rPr>
        <w:t>W przypadku uznania, iż przetwarzanie Pani/Pana danych osobowych narusza przepisy RODO, posiada Pani/Pan prawo wniesienia skargi do Prezesa Urzędu Ochrony Danych Osobowych.</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180" w:hanging="180"/>
        <w:contextualSpacing w:val="false"/>
        <w:rPr>
          <w:rFonts w:cs="Calibri" w:cstheme="minorHAnsi"/>
          <w:sz w:val="16"/>
        </w:rPr>
      </w:pPr>
      <w:r>
        <w:rPr>
          <w:rFonts w:cs="Calibri" w:cstheme="minorHAnsi"/>
          <w:sz w:val="16"/>
        </w:rPr>
        <w:t>Podanie przez Panią/Pana danych osobowych jest dobrowolne, ale niezbędne w celu realizacji zadań związanych z rozpatrzeniem wniosku o dofinansowanie oraz zawarcia i realizacji umowy.</w:t>
      </w:r>
    </w:p>
    <w:p>
      <w:pPr>
        <w:pStyle w:val="ListParagraph"/>
        <w:widowControl w:val="false"/>
        <w:tabs>
          <w:tab w:val="clear" w:pos="708"/>
          <w:tab w:val="left" w:pos="0" w:leader="none"/>
        </w:tabs>
        <w:spacing w:lineRule="auto" w:line="240" w:before="0" w:after="0"/>
        <w:ind w:left="180" w:hanging="0"/>
        <w:contextualSpacing w:val="false"/>
        <w:rPr>
          <w:rFonts w:cs="Calibri" w:cstheme="minorHAnsi"/>
          <w:sz w:val="16"/>
        </w:rPr>
      </w:pPr>
      <w:r>
        <w:rPr>
          <w:rFonts w:cs="Calibri" w:cstheme="minorHAnsi"/>
          <w:sz w:val="16"/>
        </w:rPr>
      </w:r>
    </w:p>
    <w:p>
      <w:pPr>
        <w:pStyle w:val="ListParagraph"/>
        <w:widowControl w:val="false"/>
        <w:numPr>
          <w:ilvl w:val="0"/>
          <w:numId w:val="3"/>
        </w:numPr>
        <w:tabs>
          <w:tab w:val="clear" w:pos="708"/>
          <w:tab w:val="left" w:pos="0" w:leader="none"/>
        </w:tabs>
        <w:spacing w:lineRule="auto" w:line="240" w:before="0" w:after="0"/>
        <w:ind w:left="284" w:hanging="284"/>
        <w:contextualSpacing w:val="false"/>
        <w:rPr>
          <w:rFonts w:cs="Calibri" w:cstheme="minorHAnsi"/>
          <w:sz w:val="16"/>
        </w:rPr>
      </w:pPr>
      <w:r>
        <w:rPr>
          <w:rFonts w:cs="Calibri" w:cstheme="minorHAnsi"/>
          <w:sz w:val="16"/>
        </w:rPr>
        <w:t>Pani/Pana dane osobowe nie będą wykorzystywane do zautomatyzowanego podejmowania decyzji, w tym profilowania.</w:t>
      </w:r>
    </w:p>
    <w:p>
      <w:pPr>
        <w:pStyle w:val="ListParagraph"/>
        <w:widowControl w:val="false"/>
        <w:tabs>
          <w:tab w:val="clear" w:pos="708"/>
          <w:tab w:val="left" w:pos="0" w:leader="none"/>
        </w:tabs>
        <w:spacing w:lineRule="auto" w:line="240" w:before="0" w:after="0"/>
        <w:ind w:left="284" w:hanging="0"/>
        <w:contextualSpacing w:val="false"/>
        <w:rPr>
          <w:rFonts w:cs="Calibri" w:cstheme="minorHAnsi"/>
          <w:sz w:val="16"/>
        </w:rPr>
      </w:pPr>
      <w:r>
        <w:rPr>
          <w:rFonts w:cs="Calibri" w:cstheme="minorHAnsi"/>
          <w:sz w:val="16"/>
        </w:rPr>
      </w:r>
    </w:p>
    <w:p>
      <w:pPr>
        <w:pStyle w:val="Tretekstu"/>
        <w:spacing w:before="4" w:after="0"/>
        <w:rPr>
          <w:rFonts w:ascii="Calibri" w:hAnsi="Calibri" w:cs="Calibri" w:asciiTheme="minorHAnsi" w:cstheme="minorHAnsi" w:hAnsiTheme="minorHAnsi"/>
          <w:b/>
          <w:sz w:val="19"/>
        </w:rPr>
      </w:pPr>
      <w:r>
        <w:rPr>
          <w:rFonts w:cs="Calibri" w:cstheme="minorHAnsi"/>
          <w:b/>
          <w:sz w:val="19"/>
        </w:rPr>
        <w:t xml:space="preserve">Potwierdzam, że zapoznałem się ze wszystkimi oświadczeniami oraz informacją dotyczącą przetwarzania danych osobowych i akceptuję je oraz składam powyższe oświadczenia. </w:t>
      </w:r>
    </w:p>
    <w:p>
      <w:pPr>
        <w:pStyle w:val="Tretekstu"/>
        <w:spacing w:before="4" w:after="0"/>
        <w:rPr>
          <w:rFonts w:ascii="Calibri" w:hAnsi="Calibri" w:cs="Calibri" w:asciiTheme="minorHAnsi" w:cstheme="minorHAnsi" w:hAnsiTheme="minorHAnsi"/>
          <w:b/>
          <w:sz w:val="19"/>
        </w:rPr>
      </w:pPr>
      <w:r>
        <w:rPr>
          <w:rFonts w:cs="Calibri" w:cstheme="minorHAnsi"/>
          <w:b/>
          <w:sz w:val="19"/>
        </w:rPr>
        <w:t xml:space="preserve">Wyrażam zgodę na przetwarzanie moich danych osobowych w zakresie związanym z wnioskiem o dotację w Programie Ciepłe Mieszkanie i jego realizacją. </w:t>
      </w:r>
    </w:p>
    <w:p>
      <w:pPr>
        <w:pStyle w:val="Normal"/>
        <w:jc w:val="both"/>
        <w:rPr>
          <w:rFonts w:cs="Calibri" w:cstheme="minorHAnsi"/>
          <w:sz w:val="13"/>
        </w:rPr>
      </w:pPr>
      <w:r>
        <w:rPr>
          <w:rFonts w:cs="Calibri" w:cstheme="minorHAnsi"/>
          <w:sz w:val="13"/>
        </w:rPr>
      </w:r>
    </w:p>
    <w:p>
      <w:pPr>
        <w:pStyle w:val="Normal"/>
        <w:spacing w:before="56" w:after="0"/>
        <w:ind w:left="346" w:hanging="0"/>
        <w:jc w:val="right"/>
        <w:rPr>
          <w:rFonts w:cs="Calibri" w:cstheme="minorHAnsi"/>
        </w:rPr>
      </w:pPr>
      <w:r>
        <w:rPr>
          <w:rFonts w:cs="Calibri" w:cstheme="minorHAnsi"/>
        </w:rPr>
        <w:t xml:space="preserve">--------------------------------------------------                                                                                    </w:t>
      </w:r>
    </w:p>
    <w:p>
      <w:pPr>
        <w:pStyle w:val="Normal"/>
        <w:spacing w:before="0" w:after="0"/>
        <w:jc w:val="both"/>
        <w:rPr>
          <w:rFonts w:cs="Calibri" w:cstheme="minorHAnsi"/>
        </w:rPr>
      </w:pPr>
      <w:r>
        <w:rPr>
          <w:rFonts w:cs="Calibri" w:cstheme="minorHAnsi"/>
        </w:rPr>
        <w:tab/>
        <w:tab/>
        <w:tab/>
        <w:tab/>
        <w:tab/>
        <w:tab/>
        <w:tab/>
        <w:tab/>
        <w:tab/>
        <w:tab/>
        <w:t>[data,</w:t>
      </w:r>
      <w:r>
        <w:rPr>
          <w:rFonts w:cs="Calibri" w:cstheme="minorHAnsi"/>
          <w:spacing w:val="-3"/>
        </w:rPr>
        <w:t xml:space="preserve"> </w:t>
      </w:r>
      <w:r>
        <w:rPr>
          <w:rFonts w:cs="Calibri" w:cstheme="minorHAnsi"/>
        </w:rPr>
        <w:t>podpis]</w:t>
      </w:r>
    </w:p>
    <w:p>
      <w:pPr>
        <w:pStyle w:val="Nagwek2"/>
        <w:rPr/>
      </w:pPr>
      <w:r>
        <w:rPr/>
      </w:r>
    </w:p>
    <w:p>
      <w:pPr>
        <w:pStyle w:val="Nagwek2"/>
        <w:rPr>
          <w:b/>
          <w:bCs/>
          <w:sz w:val="24"/>
          <w:szCs w:val="24"/>
        </w:rPr>
      </w:pPr>
      <w:r>
        <w:rPr>
          <w:sz w:val="24"/>
          <w:szCs w:val="24"/>
        </w:rPr>
        <w:t xml:space="preserve">Klauzula informacyjna o przetwarzaniu danych osobowych </w:t>
      </w:r>
      <w:r>
        <w:rPr>
          <w:b/>
          <w:bCs/>
          <w:sz w:val="24"/>
          <w:szCs w:val="24"/>
        </w:rPr>
        <w:t xml:space="preserve">przez   Współadministratorów dla beneficjenta końcowego </w:t>
      </w:r>
      <w:r>
        <w:rPr>
          <w:sz w:val="24"/>
          <w:szCs w:val="24"/>
        </w:rPr>
        <w:t>w związku z realizacją Programu Priorytetowego „Ciepłe Mieszkanie”</w:t>
      </w:r>
    </w:p>
    <w:p>
      <w:pPr>
        <w:pStyle w:val="Default"/>
        <w:rPr>
          <w:sz w:val="16"/>
          <w:szCs w:val="16"/>
        </w:rPr>
      </w:pPr>
      <w:r>
        <w:rPr>
          <w:sz w:val="16"/>
          <w:szCs w:val="16"/>
        </w:rPr>
      </w:r>
    </w:p>
    <w:p>
      <w:pPr>
        <w:pStyle w:val="Default"/>
        <w:jc w:val="both"/>
        <w:rPr>
          <w:sz w:val="16"/>
          <w:szCs w:val="16"/>
        </w:rPr>
      </w:pPr>
      <w:r>
        <w:rPr>
          <w:sz w:val="16"/>
          <w:szCs w:val="16"/>
        </w:rPr>
        <w:tab/>
        <w:t xml:space="preserve">Zgodnie z art. 14, art. 26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pPr>
        <w:pStyle w:val="Default"/>
        <w:jc w:val="both"/>
        <w:rPr>
          <w:sz w:val="16"/>
          <w:szCs w:val="16"/>
        </w:rPr>
      </w:pPr>
      <w:r>
        <w:rPr>
          <w:sz w:val="16"/>
          <w:szCs w:val="16"/>
        </w:rPr>
        <w:t xml:space="preserve">Współadministratorami Pani/Pana danych osobowych są: </w:t>
      </w:r>
    </w:p>
    <w:p>
      <w:pPr>
        <w:pStyle w:val="Default"/>
        <w:jc w:val="both"/>
        <w:rPr>
          <w:sz w:val="16"/>
          <w:szCs w:val="16"/>
        </w:rPr>
      </w:pPr>
      <w:r>
        <w:rPr>
          <w:b/>
          <w:bCs/>
          <w:sz w:val="16"/>
          <w:szCs w:val="16"/>
        </w:rPr>
        <w:t xml:space="preserve">Narodowy Fundusz ochrony Środowiska i Gospodarki Wodnej </w:t>
      </w:r>
      <w:r>
        <w:rPr>
          <w:sz w:val="16"/>
          <w:szCs w:val="16"/>
        </w:rPr>
        <w:t xml:space="preserve">NFOŚiGW z siedzibą w 02-673 Warszawie, przy ul. Konstruktorskiej 3a, tel22/459 05 21, adres e-mail: inspektorochronydanych@nfosigw.gov.pl, więcej możesz dowiedzieć się na stronie www.gov.pl/web/nfosigw/narodowy-fundusz-ochrony-srodowiska-i-gospodarki-wodnej ,zwany dalej "Administrator 1", </w:t>
      </w:r>
    </w:p>
    <w:p>
      <w:pPr>
        <w:pStyle w:val="Default"/>
        <w:jc w:val="both"/>
        <w:rPr>
          <w:sz w:val="16"/>
          <w:szCs w:val="16"/>
        </w:rPr>
      </w:pPr>
      <w:r>
        <w:rPr>
          <w:sz w:val="16"/>
          <w:szCs w:val="16"/>
        </w:rPr>
        <w:t xml:space="preserve">oraz </w:t>
      </w:r>
    </w:p>
    <w:p>
      <w:pPr>
        <w:pStyle w:val="Default"/>
        <w:jc w:val="both"/>
        <w:rPr>
          <w:sz w:val="16"/>
          <w:szCs w:val="16"/>
        </w:rPr>
      </w:pPr>
      <w:r>
        <w:rPr>
          <w:b/>
          <w:bCs/>
          <w:sz w:val="16"/>
          <w:szCs w:val="16"/>
        </w:rPr>
        <w:t>Wojewódzki Fundusz Ochrony Środowiska i Gospodarki Wodnej w Katowicach</w:t>
      </w:r>
      <w:r>
        <w:rPr>
          <w:sz w:val="16"/>
          <w:szCs w:val="16"/>
        </w:rPr>
        <w:t xml:space="preserve">, z siedzibą w Katowicach przy ul. Plebiscytowej 19, kod 40-035, tel. 32 60 32 200, adres e-mail: biuro@wfosigw.katowice.pl, więcej możesz dowiedzieć się na stronie: https://www.wfosigw.katowice.pl/, zwany dalej Administrator 2. </w:t>
      </w:r>
    </w:p>
    <w:p>
      <w:pPr>
        <w:pStyle w:val="Default"/>
        <w:numPr>
          <w:ilvl w:val="0"/>
          <w:numId w:val="9"/>
        </w:numPr>
        <w:spacing w:before="0" w:after="18"/>
        <w:jc w:val="both"/>
        <w:rPr>
          <w:sz w:val="16"/>
          <w:szCs w:val="16"/>
        </w:rPr>
      </w:pPr>
      <w:r>
        <w:rPr>
          <w:sz w:val="16"/>
          <w:szCs w:val="16"/>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realizacją Programu Priorytetowego „Ciepłe Mieszkanie”, tj. prowadzenie kontroli przedsięwzięć w ramach Programu. </w:t>
      </w:r>
    </w:p>
    <w:p>
      <w:pPr>
        <w:pStyle w:val="Default"/>
        <w:numPr>
          <w:ilvl w:val="0"/>
          <w:numId w:val="6"/>
        </w:numPr>
        <w:jc w:val="both"/>
        <w:rPr>
          <w:sz w:val="16"/>
          <w:szCs w:val="16"/>
        </w:rPr>
      </w:pPr>
      <w:r>
        <w:rPr>
          <w:sz w:val="16"/>
          <w:szCs w:val="16"/>
        </w:rPr>
        <w:t xml:space="preserve">Współadministratorzy powołali odrębnych Inspektorów ochrony danych (IOD), z którymi można się kontaktować we wszelkich sprawach dotyczących danych osobowych za pośrednictwem poczty elektronicznej: </w:t>
      </w:r>
    </w:p>
    <w:p>
      <w:pPr>
        <w:pStyle w:val="Default"/>
        <w:numPr>
          <w:ilvl w:val="1"/>
          <w:numId w:val="6"/>
        </w:numPr>
        <w:jc w:val="both"/>
        <w:rPr>
          <w:sz w:val="16"/>
          <w:szCs w:val="16"/>
          <w:lang w:val="en-US"/>
        </w:rPr>
      </w:pPr>
      <w:r>
        <w:rPr>
          <w:sz w:val="16"/>
          <w:szCs w:val="16"/>
          <w:lang w:val="en-US"/>
        </w:rPr>
        <w:t xml:space="preserve">IOD Administratora 1 – adres e-mail: inspektorochronydanych@nfosigw.gov.pl, </w:t>
      </w:r>
    </w:p>
    <w:p>
      <w:pPr>
        <w:pStyle w:val="Default"/>
        <w:numPr>
          <w:ilvl w:val="1"/>
          <w:numId w:val="6"/>
        </w:numPr>
        <w:jc w:val="both"/>
        <w:rPr>
          <w:sz w:val="16"/>
          <w:szCs w:val="16"/>
          <w:lang w:val="en-US"/>
        </w:rPr>
      </w:pPr>
      <w:r>
        <w:rPr>
          <w:sz w:val="16"/>
          <w:szCs w:val="16"/>
          <w:lang w:val="en-US"/>
        </w:rPr>
        <w:t xml:space="preserve">IOD Administratora 2 - adres e-mail: iod@wfosigw.katowice.pl. </w:t>
      </w:r>
    </w:p>
    <w:p>
      <w:pPr>
        <w:pStyle w:val="Default"/>
        <w:numPr>
          <w:ilvl w:val="0"/>
          <w:numId w:val="6"/>
        </w:numPr>
        <w:spacing w:before="0" w:after="15"/>
        <w:jc w:val="both"/>
        <w:rPr>
          <w:sz w:val="16"/>
          <w:szCs w:val="16"/>
        </w:rPr>
      </w:pPr>
      <w:r>
        <w:rPr>
          <w:sz w:val="16"/>
          <w:szCs w:val="16"/>
        </w:rPr>
        <w:t xml:space="preserve">Współadministratorzy będą przetwarzali następujące kategorie Pani/Pana danych osobowych: identyfikacyjne/kontaktowe. </w:t>
      </w:r>
    </w:p>
    <w:p>
      <w:pPr>
        <w:pStyle w:val="Default"/>
        <w:numPr>
          <w:ilvl w:val="0"/>
          <w:numId w:val="6"/>
        </w:numPr>
        <w:spacing w:before="0" w:after="15"/>
        <w:jc w:val="both"/>
        <w:rPr>
          <w:sz w:val="16"/>
          <w:szCs w:val="16"/>
        </w:rPr>
      </w:pPr>
      <w:r>
        <w:rPr>
          <w:sz w:val="16"/>
          <w:szCs w:val="16"/>
        </w:rPr>
        <w:t xml:space="preserve">Odbiorcami Pani/Pana danych osobowych mogą być podmioty, którym Współadministratorzy powierzyli przetwarzanie danych, w szczególności, dostawcy usług IT oraz podmioty uprawnione do dostępu do danych na podstawie przepisów prawa powszechnie obowiązującego. </w:t>
      </w:r>
    </w:p>
    <w:p>
      <w:pPr>
        <w:pStyle w:val="Default"/>
        <w:numPr>
          <w:ilvl w:val="0"/>
          <w:numId w:val="6"/>
        </w:numPr>
        <w:jc w:val="both"/>
        <w:rPr>
          <w:sz w:val="16"/>
          <w:szCs w:val="16"/>
        </w:rPr>
      </w:pPr>
      <w:r>
        <w:rPr>
          <w:sz w:val="16"/>
          <w:szCs w:val="16"/>
        </w:rPr>
        <w:t xml:space="preserve">Współadministratorzy będą przetwarzali Pani/Pana dane osobowe przez okres realizacji umowy oraz przez okres wynikający z obowiązujących w tym zakresie przepisów archiwizacyjnych: </w:t>
      </w:r>
    </w:p>
    <w:p>
      <w:pPr>
        <w:pStyle w:val="Default"/>
        <w:numPr>
          <w:ilvl w:val="1"/>
          <w:numId w:val="6"/>
        </w:numPr>
        <w:jc w:val="both"/>
        <w:rPr>
          <w:sz w:val="16"/>
          <w:szCs w:val="16"/>
        </w:rPr>
      </w:pPr>
      <w:r>
        <w:rPr>
          <w:sz w:val="16"/>
          <w:szCs w:val="16"/>
        </w:rPr>
        <w:t xml:space="preserve">Administrator 1: inspektorochronydanych@nfosigw.gov.pl, </w:t>
      </w:r>
    </w:p>
    <w:p>
      <w:pPr>
        <w:pStyle w:val="Default"/>
        <w:numPr>
          <w:ilvl w:val="1"/>
          <w:numId w:val="6"/>
        </w:numPr>
        <w:jc w:val="both"/>
        <w:rPr>
          <w:sz w:val="16"/>
          <w:szCs w:val="16"/>
        </w:rPr>
      </w:pPr>
      <w:r>
        <w:rPr>
          <w:sz w:val="16"/>
          <w:szCs w:val="16"/>
        </w:rPr>
        <w:t xml:space="preserve">Administrator 2: iod@wfosigw.katowice.pl. </w:t>
      </w:r>
    </w:p>
    <w:p>
      <w:pPr>
        <w:pStyle w:val="Default"/>
        <w:numPr>
          <w:ilvl w:val="0"/>
          <w:numId w:val="6"/>
        </w:numPr>
        <w:spacing w:before="0" w:after="18"/>
        <w:jc w:val="both"/>
        <w:rPr>
          <w:sz w:val="16"/>
          <w:szCs w:val="16"/>
        </w:rPr>
      </w:pPr>
      <w:r>
        <w:rPr>
          <w:sz w:val="16"/>
          <w:szCs w:val="16"/>
        </w:rPr>
        <w:t xml:space="preserve">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 </w:t>
      </w:r>
    </w:p>
    <w:p>
      <w:pPr>
        <w:pStyle w:val="Default"/>
        <w:numPr>
          <w:ilvl w:val="0"/>
          <w:numId w:val="6"/>
        </w:numPr>
        <w:spacing w:before="0" w:after="18"/>
        <w:jc w:val="both"/>
        <w:rPr>
          <w:sz w:val="16"/>
          <w:szCs w:val="16"/>
        </w:rPr>
      </w:pPr>
      <w:r>
        <w:rPr>
          <w:sz w:val="16"/>
          <w:szCs w:val="16"/>
        </w:rPr>
        <w:t xml:space="preserve">Pani/Pana dane osobowe nie są wykorzystywane w celu podejmowania decyzji, która opiera się wyłącznie na zautomatyzowanym przetwarzaniu, w tym profilowaniu. </w:t>
      </w:r>
    </w:p>
    <w:p>
      <w:pPr>
        <w:pStyle w:val="Default"/>
        <w:numPr>
          <w:ilvl w:val="0"/>
          <w:numId w:val="6"/>
        </w:numPr>
        <w:jc w:val="both"/>
        <w:rPr>
          <w:sz w:val="16"/>
          <w:szCs w:val="16"/>
        </w:rPr>
      </w:pPr>
      <w:r>
        <w:rPr>
          <w:sz w:val="16"/>
          <w:szCs w:val="16"/>
        </w:rPr>
        <w:t xml:space="preserve">Pani/Pana dane osobowe nie będą przekazywane do państwa trzeciego lub organizacji międzynarodowej. </w:t>
      </w:r>
    </w:p>
    <w:p>
      <w:pPr>
        <w:pStyle w:val="Default"/>
        <w:numPr>
          <w:ilvl w:val="0"/>
          <w:numId w:val="6"/>
        </w:numPr>
        <w:spacing w:before="0" w:after="18"/>
        <w:jc w:val="both"/>
        <w:rPr>
          <w:sz w:val="16"/>
          <w:szCs w:val="16"/>
        </w:rPr>
      </w:pPr>
      <w:r>
        <w:rPr>
          <w:sz w:val="16"/>
          <w:szCs w:val="16"/>
        </w:rPr>
        <w:t>Pani/Pana dane osobowe Współadministratorzy pozyskali od Wnioskodawcy (Miasta Będzina), który złożył wniosek o dofinansowanie i zawarł z Wojewódzkim Funduszem Ochrony Środowiska i Gospodarki Wodnej w Katowicach umowę o dofinansowanie w ramach Programu Priorytetowego „Ciepłe Mieszkanie.</w:t>
      </w:r>
    </w:p>
    <w:p>
      <w:pPr>
        <w:pStyle w:val="Default"/>
        <w:jc w:val="both"/>
        <w:rPr>
          <w:sz w:val="16"/>
          <w:szCs w:val="16"/>
        </w:rPr>
      </w:pPr>
      <w:r>
        <w:rPr>
          <w:sz w:val="16"/>
          <w:szCs w:val="16"/>
        </w:rPr>
      </w:r>
    </w:p>
    <w:p>
      <w:pPr>
        <w:pStyle w:val="Default"/>
        <w:jc w:val="both"/>
        <w:rPr>
          <w:sz w:val="16"/>
          <w:szCs w:val="16"/>
        </w:rPr>
      </w:pPr>
      <w:r>
        <w:rPr>
          <w:sz w:val="16"/>
          <w:szCs w:val="16"/>
        </w:rPr>
      </w:r>
    </w:p>
    <w:p>
      <w:pPr>
        <w:pStyle w:val="Default"/>
        <w:jc w:val="both"/>
        <w:rPr>
          <w:sz w:val="16"/>
          <w:szCs w:val="16"/>
        </w:rPr>
      </w:pPr>
      <w:r>
        <w:rPr>
          <w:sz w:val="16"/>
          <w:szCs w:val="16"/>
        </w:rPr>
        <w:tab/>
        <w:tab/>
        <w:tab/>
        <w:tab/>
        <w:tab/>
        <w:tab/>
        <w:tab/>
        <w:tab/>
        <w:tab/>
        <w:tab/>
        <w:tab/>
        <w:tab/>
        <w:tab/>
        <w:t xml:space="preserve">                                                                                                                                       ……………………………………………………………………………….</w:t>
      </w:r>
    </w:p>
    <w:p>
      <w:pPr>
        <w:pStyle w:val="Default"/>
        <w:jc w:val="both"/>
        <w:rPr>
          <w:sz w:val="22"/>
          <w:szCs w:val="22"/>
        </w:rPr>
      </w:pPr>
      <w:r>
        <w:rPr>
          <w:sz w:val="22"/>
          <w:szCs w:val="22"/>
        </w:rPr>
        <w:tab/>
        <w:tab/>
        <w:tab/>
        <w:tab/>
        <w:tab/>
        <w:tab/>
        <w:tab/>
        <w:tab/>
        <w:t xml:space="preserve">                       (data i podpis)</w:t>
      </w:r>
    </w:p>
    <w:p>
      <w:pPr>
        <w:pStyle w:val="Normal"/>
        <w:spacing w:before="0" w:after="0"/>
        <w:jc w:val="both"/>
        <w:rPr>
          <w:rFonts w:cs="Calibri" w:cstheme="minorHAnsi"/>
          <w:sz w:val="16"/>
          <w:szCs w:val="16"/>
        </w:rPr>
      </w:pPr>
      <w:r>
        <w:rPr>
          <w:rFonts w:cs="Calibri" w:cstheme="minorHAnsi"/>
          <w:sz w:val="16"/>
          <w:szCs w:val="16"/>
        </w:rPr>
      </w:r>
    </w:p>
    <w:p>
      <w:pPr>
        <w:pStyle w:val="Normal"/>
        <w:spacing w:before="0" w:after="0"/>
        <w:jc w:val="both"/>
        <w:rPr>
          <w:rFonts w:cs="Calibri" w:cstheme="minorHAnsi"/>
        </w:rPr>
      </w:pPr>
      <w:r>
        <w:rPr>
          <w:rFonts w:cs="Calibri" w:cstheme="minorHAnsi"/>
        </w:rPr>
      </w:r>
    </w:p>
    <w:p>
      <w:pPr>
        <w:pStyle w:val="Normal"/>
        <w:spacing w:before="0" w:after="0"/>
        <w:jc w:val="both"/>
        <w:rPr>
          <w:rFonts w:cs="Calibri" w:cstheme="minorHAnsi"/>
        </w:rPr>
      </w:pPr>
      <w:r>
        <w:rPr>
          <w:rFonts w:cs="Calibri" w:cstheme="minorHAnsi"/>
        </w:rPr>
      </w:r>
    </w:p>
    <w:p>
      <w:pPr>
        <w:pStyle w:val="Normal"/>
        <w:spacing w:before="0" w:after="0"/>
        <w:jc w:val="both"/>
        <w:rPr>
          <w:rFonts w:cs="Calibri" w:cstheme="minorHAnsi"/>
        </w:rPr>
      </w:pPr>
      <w:r>
        <w:rPr>
          <w:rFonts w:cs="Calibri" w:cstheme="minorHAnsi"/>
        </w:rPr>
      </w:r>
    </w:p>
    <w:p>
      <w:pPr>
        <w:pStyle w:val="Normal"/>
        <w:spacing w:before="0" w:after="0"/>
        <w:jc w:val="both"/>
        <w:rPr>
          <w:rFonts w:cs="Calibri" w:cstheme="minorHAnsi"/>
        </w:rPr>
      </w:pPr>
      <w:r>
        <w:rPr>
          <w:rFonts w:cs="Calibri" w:cstheme="minorHAnsi"/>
        </w:rPr>
      </w:r>
    </w:p>
    <w:p>
      <w:pPr>
        <w:pStyle w:val="Tretekstu"/>
        <w:spacing w:before="11" w:after="0"/>
        <w:rPr>
          <w:rFonts w:ascii="Calibri" w:hAnsi="Calibri" w:cs="Calibri" w:asciiTheme="minorHAnsi" w:cstheme="minorHAnsi" w:hAnsiTheme="minorHAnsi"/>
          <w:sz w:val="12"/>
        </w:rPr>
      </w:pPr>
      <w:r>
        <w:rPr>
          <w:rFonts w:cs="Calibri" w:cstheme="minorHAnsi"/>
          <w:sz w:val="12"/>
        </w:rPr>
      </w:r>
    </w:p>
    <w:p>
      <w:pPr>
        <w:pStyle w:val="Nagwek1"/>
        <w:numPr>
          <w:ilvl w:val="0"/>
          <w:numId w:val="2"/>
        </w:numPr>
        <w:tabs>
          <w:tab w:val="clear" w:pos="708"/>
          <w:tab w:val="left" w:pos="527" w:leader="none"/>
        </w:tabs>
        <w:jc w:val="both"/>
        <w:rPr>
          <w:rFonts w:ascii="Calibri" w:hAnsi="Calibri" w:cs="Calibri" w:asciiTheme="minorHAnsi" w:cstheme="minorHAnsi" w:hAnsiTheme="minorHAnsi"/>
        </w:rPr>
      </w:pPr>
      <w:r>
        <w:rPr>
          <w:rFonts w:cs="Calibri" w:cstheme="minorHAnsi"/>
        </w:rPr>
        <w:t>WYMAGANE</w:t>
      </w:r>
      <w:r>
        <w:rPr>
          <w:rFonts w:cs="Calibri" w:cstheme="minorHAnsi"/>
          <w:spacing w:val="-5"/>
        </w:rPr>
        <w:t xml:space="preserve"> </w:t>
      </w:r>
      <w:r>
        <w:rPr>
          <w:rFonts w:cs="Calibri" w:cstheme="minorHAnsi"/>
        </w:rPr>
        <w:t>ZAŁĄCZNIKI</w:t>
      </w:r>
      <w:r>
        <w:rPr>
          <w:rFonts w:cs="Calibri" w:cstheme="minorHAnsi"/>
          <w:spacing w:val="-4"/>
        </w:rPr>
        <w:t xml:space="preserve"> </w:t>
      </w:r>
      <w:r>
        <w:rPr>
          <w:rFonts w:cs="Calibri" w:cstheme="minorHAnsi"/>
        </w:rPr>
        <w:t>DOŁĄCZONE</w:t>
      </w:r>
      <w:r>
        <w:rPr>
          <w:rFonts w:cs="Calibri" w:cstheme="minorHAnsi"/>
          <w:spacing w:val="-2"/>
        </w:rPr>
        <w:t xml:space="preserve"> </w:t>
      </w:r>
      <w:r>
        <w:rPr>
          <w:rFonts w:cs="Calibri" w:cstheme="minorHAnsi"/>
        </w:rPr>
        <w:t>DO</w:t>
      </w:r>
      <w:r>
        <w:rPr>
          <w:rFonts w:cs="Calibri" w:cstheme="minorHAnsi"/>
          <w:spacing w:val="-3"/>
        </w:rPr>
        <w:t xml:space="preserve"> </w:t>
      </w:r>
      <w:r>
        <w:rPr>
          <w:rFonts w:cs="Calibri" w:cstheme="minorHAnsi"/>
        </w:rPr>
        <w:t>WNIOSKU</w:t>
      </w:r>
    </w:p>
    <w:p>
      <w:pPr>
        <w:pStyle w:val="Normal"/>
        <w:rPr>
          <w:rFonts w:cs="Calibri" w:cstheme="minorHAnsi"/>
          <w:sz w:val="16"/>
        </w:rPr>
      </w:pPr>
      <w:r>
        <w:rPr>
          <w:rFonts w:cs="Calibri" w:cstheme="minorHAnsi"/>
          <w:sz w:val="16"/>
        </w:rPr>
      </w:r>
    </w:p>
    <w:p>
      <w:pPr>
        <w:pStyle w:val="ListParagraph"/>
        <w:numPr>
          <w:ilvl w:val="0"/>
          <w:numId w:val="5"/>
        </w:numPr>
        <w:rPr>
          <w:rStyle w:val="Markedcontent"/>
          <w:rFonts w:cs="Calibri" w:cstheme="minorHAnsi"/>
          <w:sz w:val="20"/>
          <w:szCs w:val="20"/>
        </w:rPr>
      </w:pPr>
      <w:r>
        <w:rPr>
          <w:rStyle w:val="Markedcontent"/>
          <w:rFonts w:cs="Calibri" w:cstheme="minorHAnsi"/>
          <w:sz w:val="20"/>
          <w:szCs w:val="20"/>
        </w:rPr>
        <w:t>Zaświadczenie wydane zgodnie z art. 411 ust. 10g ustawy – Prawo ochrony środowiska, przez MOPS, nie wcześniej niż 3 miesiące przed datą złożenia wniosku o dofinansowanie, wskazujące</w:t>
      </w:r>
      <w:r>
        <w:rPr>
          <w:rStyle w:val="Markedcontent"/>
          <w:sz w:val="20"/>
          <w:szCs w:val="20"/>
        </w:rPr>
        <w:t xml:space="preserve"> </w:t>
      </w:r>
      <w:r>
        <w:rPr>
          <w:rStyle w:val="Markedcontent"/>
          <w:rFonts w:cs="Calibri" w:cstheme="minorHAnsi"/>
          <w:sz w:val="20"/>
          <w:szCs w:val="20"/>
        </w:rPr>
        <w:t>przeciętny miesięczny dochód na jednego członka gospodarstwa domowego wnioskodawcy (jeżeli Wnioskodawca ubiega się</w:t>
      </w:r>
      <w:r>
        <w:rPr>
          <w:rStyle w:val="Markedcontent"/>
          <w:sz w:val="20"/>
          <w:szCs w:val="20"/>
        </w:rPr>
        <w:t xml:space="preserve"> </w:t>
      </w:r>
      <w:r>
        <w:rPr>
          <w:rStyle w:val="Markedcontent"/>
          <w:rFonts w:cs="Calibri" w:cstheme="minorHAnsi"/>
          <w:sz w:val="20"/>
          <w:szCs w:val="20"/>
        </w:rPr>
        <w:t>o podwyższony lub najwyższy poziom dofinansowania)</w:t>
      </w:r>
    </w:p>
    <w:p>
      <w:pPr>
        <w:pStyle w:val="ListParagraph"/>
        <w:rPr>
          <w:rStyle w:val="Markedcontent"/>
          <w:rFonts w:cs="Calibri" w:cstheme="minorHAnsi"/>
          <w:sz w:val="20"/>
          <w:szCs w:val="20"/>
        </w:rPr>
      </w:pPr>
      <w:r>
        <w:rPr>
          <w:rFonts w:cs="Calibri" w:cstheme="minorHAnsi"/>
        </w:rPr>
        <w:br/>
      </w:r>
      <w:r>
        <w:rPr>
          <w:rStyle w:val="Markedcontent"/>
          <w:rFonts w:cs="Calibri" w:cstheme="minorHAnsi"/>
          <w:sz w:val="20"/>
          <w:szCs w:val="20"/>
        </w:rPr>
        <w:t>Numer zaświadczenia o dochodach ………………………………………………………………………..</w:t>
      </w:r>
    </w:p>
    <w:p>
      <w:pPr>
        <w:pStyle w:val="ListParagraph"/>
        <w:rPr>
          <w:rStyle w:val="Markedcontent"/>
          <w:rFonts w:cs="Calibri" w:cstheme="minorHAnsi"/>
          <w:sz w:val="20"/>
          <w:szCs w:val="20"/>
        </w:rPr>
      </w:pPr>
      <w:r>
        <w:rPr>
          <w:rFonts w:cs="Calibri" w:cstheme="minorHAnsi"/>
        </w:rPr>
        <w:br/>
      </w:r>
      <w:r>
        <w:rPr>
          <w:rStyle w:val="Markedcontent"/>
          <w:rFonts w:cs="Calibri" w:cstheme="minorHAnsi"/>
          <w:sz w:val="20"/>
          <w:szCs w:val="20"/>
        </w:rPr>
        <w:t>Data wydania zaświadczenia o dochodach……………………………………………………………….</w:t>
      </w:r>
    </w:p>
    <w:p>
      <w:pPr>
        <w:pStyle w:val="ListParagraph"/>
        <w:rPr>
          <w:rFonts w:cs="Calibri" w:cstheme="minorHAnsi"/>
        </w:rPr>
      </w:pPr>
      <w:r>
        <w:rPr>
          <w:rFonts w:cs="Calibri" w:cstheme="minorHAnsi"/>
        </w:rPr>
      </w:r>
    </w:p>
    <w:p>
      <w:pPr>
        <w:pStyle w:val="ListParagraph"/>
        <w:numPr>
          <w:ilvl w:val="0"/>
          <w:numId w:val="4"/>
        </w:numPr>
        <w:rPr>
          <w:rStyle w:val="Markedcontent"/>
          <w:rFonts w:cs="Calibri" w:cstheme="minorHAnsi"/>
          <w:sz w:val="20"/>
          <w:szCs w:val="20"/>
        </w:rPr>
      </w:pPr>
      <w:r>
        <w:rPr>
          <w:rStyle w:val="Markedcontent"/>
          <w:rFonts w:cs="Calibri" w:cstheme="minorHAnsi"/>
          <w:sz w:val="20"/>
          <w:szCs w:val="20"/>
        </w:rPr>
        <w:t>Załącznik zawierający oświadczenia</w:t>
      </w:r>
      <w:r>
        <w:rPr>
          <w:rFonts w:cs="Calibri" w:cstheme="minorHAnsi"/>
        </w:rPr>
        <w:br/>
      </w:r>
      <w:r>
        <w:rPr>
          <w:rStyle w:val="Markedcontent"/>
          <w:rFonts w:cs="Calibri" w:cstheme="minorHAnsi"/>
          <w:sz w:val="20"/>
          <w:szCs w:val="20"/>
        </w:rPr>
        <w:t>• Współwłaściciela lub współuprawnionego o wyrażeniu zgody na realizację przedsięwzięcia (jeśli lokal mieszkalny jest objęty</w:t>
      </w:r>
      <w:r>
        <w:rPr>
          <w:rFonts w:cs="Calibri" w:cstheme="minorHAnsi"/>
        </w:rPr>
        <w:t xml:space="preserve"> </w:t>
      </w:r>
      <w:r>
        <w:rPr>
          <w:rStyle w:val="Markedcontent"/>
          <w:rFonts w:cs="Calibri" w:cstheme="minorHAnsi"/>
          <w:sz w:val="20"/>
          <w:szCs w:val="20"/>
        </w:rPr>
        <w:t>współwłasnością lub wspólnym ograniczonym prawem rzeczowym) – wg wzoru stanowiącego załącznik nr 2 wraz z klauzulą informacyjną RODO.</w:t>
      </w:r>
      <w:r>
        <w:rPr>
          <w:rFonts w:cs="Calibri" w:cstheme="minorHAnsi"/>
        </w:rPr>
        <w:br/>
      </w:r>
      <w:r>
        <w:rPr>
          <w:rStyle w:val="Markedcontent"/>
          <w:rFonts w:cs="Calibri" w:cstheme="minorHAnsi"/>
          <w:sz w:val="20"/>
          <w:szCs w:val="20"/>
        </w:rPr>
        <w:t>• Współmałżonka (jeśli wnioskodawca posiada ustawową wspólność</w:t>
      </w:r>
      <w:r>
        <w:rPr>
          <w:rFonts w:cs="Calibri" w:cstheme="minorHAnsi"/>
        </w:rPr>
        <w:t xml:space="preserve"> </w:t>
      </w:r>
      <w:r>
        <w:rPr>
          <w:rStyle w:val="Markedcontent"/>
          <w:rFonts w:cs="Calibri" w:cstheme="minorHAnsi"/>
          <w:sz w:val="20"/>
          <w:szCs w:val="20"/>
        </w:rPr>
        <w:t>majątkową) - wg wzoru stanowiącego załącznik nr 3 wraz z klauzulą informacyjną RODO.</w:t>
      </w:r>
    </w:p>
    <w:p>
      <w:pPr>
        <w:pStyle w:val="ListParagraph"/>
        <w:rPr>
          <w:rStyle w:val="Markedcontent"/>
          <w:rFonts w:cs="Calibri" w:cstheme="minorHAnsi"/>
          <w:sz w:val="20"/>
          <w:szCs w:val="20"/>
        </w:rPr>
      </w:pPr>
      <w:r>
        <w:rPr>
          <w:rFonts w:cs="Calibri" w:cstheme="minorHAnsi"/>
          <w:sz w:val="20"/>
          <w:szCs w:val="20"/>
        </w:rPr>
      </w:r>
    </w:p>
    <w:p>
      <w:pPr>
        <w:pStyle w:val="ListParagraph"/>
        <w:numPr>
          <w:ilvl w:val="0"/>
          <w:numId w:val="4"/>
        </w:numPr>
        <w:rPr>
          <w:rStyle w:val="Markedcontent"/>
          <w:rFonts w:cs="Calibri" w:cstheme="minorHAnsi"/>
          <w:sz w:val="20"/>
          <w:szCs w:val="20"/>
        </w:rPr>
      </w:pPr>
      <w:r>
        <w:rPr>
          <w:rStyle w:val="Markedcontent"/>
          <w:rFonts w:cs="Calibri" w:cstheme="minorHAnsi"/>
          <w:sz w:val="20"/>
          <w:szCs w:val="20"/>
        </w:rPr>
        <w:t>W przypadku wspólnoty mieszkaniowej przedłożyć uchwałę w sprawie wyboru Zarządu wspólnoty oraz stosownych uchwał umożliwiających realizację przedsięwzięcia.</w:t>
      </w:r>
      <w:r>
        <w:rPr>
          <w:rFonts w:cs="Calibri" w:cstheme="minorHAnsi"/>
        </w:rPr>
        <w:br/>
      </w:r>
    </w:p>
    <w:p>
      <w:pPr>
        <w:pStyle w:val="ListParagraph"/>
        <w:numPr>
          <w:ilvl w:val="0"/>
          <w:numId w:val="5"/>
        </w:numPr>
        <w:rPr>
          <w:rStyle w:val="Markedcontent"/>
          <w:rFonts w:cs="Calibri" w:cstheme="minorHAnsi"/>
          <w:sz w:val="20"/>
          <w:szCs w:val="20"/>
        </w:rPr>
      </w:pPr>
      <w:r>
        <w:rPr>
          <w:rStyle w:val="Markedcontent"/>
          <w:rFonts w:cs="Calibri" w:cstheme="minorHAnsi"/>
          <w:sz w:val="20"/>
          <w:szCs w:val="20"/>
        </w:rPr>
        <w:t>Kopia aktualnego dokumentu potwierdzającego tytuł prawny do lokalu mieszkalnego</w:t>
      </w:r>
      <w:r>
        <w:rPr>
          <w:rFonts w:cs="Calibri" w:cstheme="minorHAnsi"/>
        </w:rPr>
        <w:br/>
      </w:r>
    </w:p>
    <w:p>
      <w:pPr>
        <w:pStyle w:val="ListParagraph"/>
        <w:numPr>
          <w:ilvl w:val="0"/>
          <w:numId w:val="5"/>
        </w:numPr>
        <w:rPr>
          <w:rStyle w:val="Markedcontent"/>
          <w:rFonts w:cs="Calibri" w:cstheme="minorHAnsi"/>
          <w:sz w:val="16"/>
        </w:rPr>
      </w:pPr>
      <w:r>
        <w:rPr>
          <w:rStyle w:val="Markedcontent"/>
          <w:rFonts w:cs="Calibri" w:cstheme="minorHAnsi"/>
          <w:sz w:val="20"/>
          <w:szCs w:val="20"/>
        </w:rPr>
        <w:t>Kopia ostatnio złożonego zeznania podatkowego</w:t>
      </w:r>
    </w:p>
    <w:p>
      <w:pPr>
        <w:pStyle w:val="ListParagraph"/>
        <w:rPr>
          <w:rStyle w:val="Markedcontent"/>
          <w:rFonts w:cs="Calibri" w:cstheme="minorHAnsi"/>
          <w:sz w:val="16"/>
        </w:rPr>
      </w:pPr>
      <w:r>
        <w:rPr>
          <w:rFonts w:cs="Calibri" w:cstheme="minorHAnsi"/>
          <w:sz w:val="16"/>
        </w:rPr>
      </w:r>
    </w:p>
    <w:p>
      <w:pPr>
        <w:pStyle w:val="ListParagraph"/>
        <w:numPr>
          <w:ilvl w:val="0"/>
          <w:numId w:val="5"/>
        </w:numPr>
        <w:rPr>
          <w:rStyle w:val="Markedcontent"/>
          <w:rFonts w:cs="Calibri" w:cstheme="minorHAnsi"/>
          <w:sz w:val="16"/>
        </w:rPr>
      </w:pPr>
      <w:r>
        <w:rPr>
          <w:rStyle w:val="Markedcontent"/>
          <w:rFonts w:cs="Calibri" w:cstheme="minorHAnsi"/>
          <w:sz w:val="20"/>
          <w:szCs w:val="20"/>
        </w:rPr>
        <w:t>Decyzja przedsiębiorstwa ciepłowniczego dotycząca warunków przyłączenia do sieci ciepłowniczej wydana dla budynku wielorodzinnego, o ile została wydana w okresie 12 miesięcy przed dniem złożenia wniosku o dofinansowanie</w:t>
      </w:r>
    </w:p>
    <w:p>
      <w:pPr>
        <w:pStyle w:val="ListParagraph"/>
        <w:rPr>
          <w:rFonts w:cs="Calibri" w:cstheme="minorHAnsi"/>
          <w:color w:val="FF0000"/>
          <w:sz w:val="16"/>
        </w:rPr>
      </w:pPr>
      <w:r>
        <w:rPr>
          <w:rFonts w:cs="Calibri" w:cstheme="minorHAnsi"/>
          <w:color w:val="FF0000"/>
          <w:sz w:val="16"/>
        </w:rPr>
      </w:r>
    </w:p>
    <w:p>
      <w:pPr>
        <w:pStyle w:val="Tretekstu"/>
        <w:rPr>
          <w:rFonts w:ascii="Calibri" w:hAnsi="Calibri" w:cs="Calibri" w:asciiTheme="minorHAnsi" w:cstheme="minorHAnsi" w:hAnsiTheme="minorHAnsi"/>
        </w:rPr>
      </w:pPr>
      <w:r>
        <w:rPr>
          <w:rFonts w:cs="Calibri" w:cstheme="minorHAnsi"/>
        </w:rPr>
      </w:r>
    </w:p>
    <w:p>
      <w:pPr>
        <w:pStyle w:val="Tretekstu"/>
        <w:spacing w:before="4" w:after="0"/>
        <w:rPr>
          <w:rFonts w:ascii="Calibri" w:hAnsi="Calibri" w:cs="Calibri" w:asciiTheme="minorHAnsi" w:cstheme="minorHAnsi" w:hAnsiTheme="minorHAnsi"/>
          <w:sz w:val="19"/>
        </w:rPr>
      </w:pPr>
      <w:r>
        <w:rPr>
          <w:rFonts w:cs="Calibri" w:cstheme="minorHAnsi"/>
          <w:sz w:val="19"/>
        </w:rPr>
      </w:r>
    </w:p>
    <w:p>
      <w:pPr>
        <w:pStyle w:val="Normal"/>
        <w:ind w:left="296" w:hanging="0"/>
        <w:rPr>
          <w:rFonts w:cs="Calibri" w:cstheme="minorHAnsi"/>
          <w:b/>
        </w:rPr>
      </w:pPr>
      <w:r>
        <w:rPr>
          <w:rFonts w:cs="Calibri" w:cstheme="minorHAnsi"/>
          <w:b/>
        </w:rPr>
        <w:t>Wnoszę</w:t>
      </w:r>
      <w:r>
        <w:rPr>
          <w:rFonts w:cs="Calibri" w:cstheme="minorHAnsi"/>
          <w:b/>
          <w:spacing w:val="-3"/>
        </w:rPr>
        <w:t xml:space="preserve"> </w:t>
      </w:r>
      <w:r>
        <w:rPr>
          <w:rFonts w:cs="Calibri" w:cstheme="minorHAnsi"/>
          <w:b/>
        </w:rPr>
        <w:t>o dofinansowanie w formie dotacji z Programu „Ciepłe Mieszkanie”.</w:t>
      </w:r>
    </w:p>
    <w:p>
      <w:pPr>
        <w:pStyle w:val="Tretekstu"/>
        <w:spacing w:before="11" w:after="0"/>
        <w:rPr>
          <w:rFonts w:ascii="Calibri" w:hAnsi="Calibri" w:cs="Calibri" w:asciiTheme="minorHAnsi" w:cstheme="minorHAnsi" w:hAnsiTheme="minorHAnsi"/>
          <w:sz w:val="26"/>
        </w:rPr>
      </w:pPr>
      <w:r>
        <w:rPr>
          <w:rFonts w:cs="Calibri" w:cstheme="minorHAnsi"/>
          <w:sz w:val="26"/>
        </w:rPr>
      </w:r>
    </w:p>
    <w:p>
      <w:pPr>
        <w:pStyle w:val="Normal"/>
        <w:spacing w:before="56" w:after="160"/>
        <w:ind w:left="346" w:hanging="0"/>
        <w:jc w:val="right"/>
        <w:rPr>
          <w:rFonts w:cs="Calibri" w:cstheme="minorHAnsi"/>
          <w:b/>
        </w:rPr>
      </w:pPr>
      <w:r>
        <w:rPr>
          <w:rFonts w:cs="Calibri" w:cstheme="minorHAnsi"/>
          <w:b/>
        </w:rPr>
        <w:t xml:space="preserve">--------------------------------------------------                                                                                    </w:t>
      </w:r>
    </w:p>
    <w:p>
      <w:pPr>
        <w:pStyle w:val="Normal"/>
        <w:spacing w:before="56" w:after="160"/>
        <w:ind w:left="346" w:hanging="0"/>
        <w:jc w:val="right"/>
        <w:rPr>
          <w:rFonts w:cs="Calibri" w:cstheme="minorHAnsi"/>
          <w:b/>
        </w:rPr>
      </w:pPr>
      <w:r>
        <w:rPr>
          <w:rFonts w:cs="Calibri" w:cstheme="minorHAnsi"/>
        </w:rPr>
        <w:t>[data,</w:t>
      </w:r>
      <w:r>
        <w:rPr>
          <w:rFonts w:cs="Calibri" w:cstheme="minorHAnsi"/>
          <w:spacing w:val="-3"/>
        </w:rPr>
        <w:t xml:space="preserve"> </w:t>
      </w:r>
      <w:r>
        <w:rPr>
          <w:rFonts w:cs="Calibri" w:cstheme="minorHAnsi"/>
        </w:rPr>
        <w:t xml:space="preserve">podpis]                                                                                                                                                  </w:t>
      </w:r>
    </w:p>
    <w:sectPr>
      <w:footerReference w:type="default" r:id="rId39"/>
      <w:footnotePr>
        <w:numFmt w:val="decimal"/>
      </w:footnotePr>
      <w:type w:val="nextPage"/>
      <w:pgSz w:w="11906" w:h="16838"/>
      <w:pgMar w:left="1417" w:right="1417" w:gutter="0" w:header="0" w:top="56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Liberation Sans">
    <w:altName w:val="Arial"/>
    <w:charset w:val="ee"/>
    <w:family w:val="swiss"/>
    <w:pitch w:val="variable"/>
  </w:font>
  <w:font w:name="Times New Roman">
    <w:charset w:val="ee"/>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00280060"/>
    </w:sdtPr>
    <w:sdtContent>
      <w:p>
        <w:pPr>
          <w:pStyle w:val="Stopka"/>
          <w:jc w:val="right"/>
          <w:rPr/>
        </w:pPr>
        <w:r>
          <w:rPr/>
          <w:fldChar w:fldCharType="begin"/>
        </w:r>
        <w:r>
          <w:rPr/>
          <w:instrText xml:space="preserve"> PAGE </w:instrText>
        </w:r>
        <w:r>
          <w:rPr/>
          <w:fldChar w:fldCharType="separate"/>
        </w:r>
        <w:r>
          <w:rPr/>
          <w:t>11</w:t>
        </w:r>
        <w:r>
          <w:rPr/>
          <w:fldChar w:fldCharType="end"/>
        </w:r>
      </w:p>
    </w:sdtContent>
  </w:sdt>
  <w:p>
    <w:pPr>
      <w:pStyle w:val="Stopk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Przypisdolny"/>
        <w:widowControl w:val="false"/>
        <w:rPr/>
      </w:pPr>
      <w:r>
        <w:rPr>
          <w:rStyle w:val="Znakiprzypiswdolnych"/>
        </w:rPr>
        <w:footnoteRef/>
      </w:r>
      <w:r>
        <w:rPr/>
        <w:t xml:space="preserve"> </w:t>
      </w:r>
      <w:r>
        <w:rPr>
          <w:sz w:val="16"/>
          <w:szCs w:val="16"/>
        </w:rPr>
        <w:t>W rozumieniu programu</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10.05pt;height:10.05pt" o:bullet="t">
        <v:imagedata r:id="rId1" o:title=""/>
      </v:shape>
    </w:pict>
  </w:numPicBullet>
  <w:numPicBullet w:numPicBulletId="1">
    <w:pict>
      <v:shape style="width:24.75pt;height:24.75pt" o:bullet="t">
        <v:imagedata r:id="rId2" o:title=""/>
      </v:shape>
    </w:pict>
  </w:numPicBullet>
  <w:numPicBullet w:numPicBulletId="2">
    <w:pict>
      <v:shape style="width:12pt;height:12pt" o:bullet="t">
        <v:imagedata r:id="rId3" o:title=""/>
      </v:shape>
    </w:pict>
  </w:numPicBullet>
  <w:abstractNum w:abstractNumId="1">
    <w:lvl w:ilvl="0">
      <w:numFmt w:val="bullet"/>
      <w:lvlText w:val=""/>
      <w:lvlJc w:val="left"/>
      <w:pPr>
        <w:tabs>
          <w:tab w:val="num" w:pos="0"/>
        </w:tabs>
        <w:ind w:left="830" w:hanging="360"/>
      </w:pPr>
      <w:rPr>
        <w:rFonts w:ascii="Symbol" w:hAnsi="Symbol" w:cs="Symbol" w:hint="default"/>
        <w:sz w:val="16"/>
        <w:szCs w:val="16"/>
        <w:w w:val="100"/>
        <w:lang w:val="pl-PL" w:eastAsia="en-US" w:bidi="ar-SA"/>
      </w:rPr>
    </w:lvl>
    <w:lvl w:ilvl="1">
      <w:start w:val="0"/>
      <w:numFmt w:val="bullet"/>
      <w:lvlText w:val=""/>
      <w:lvlJc w:val="left"/>
      <w:pPr>
        <w:tabs>
          <w:tab w:val="num" w:pos="0"/>
        </w:tabs>
        <w:ind w:left="1661" w:hanging="360"/>
      </w:pPr>
      <w:rPr>
        <w:rFonts w:ascii="Symbol" w:hAnsi="Symbol" w:cs="Symbol" w:hint="default"/>
        <w:lang w:val="pl-PL" w:eastAsia="en-US" w:bidi="ar-SA"/>
      </w:rPr>
    </w:lvl>
    <w:lvl w:ilvl="2">
      <w:start w:val="0"/>
      <w:numFmt w:val="bullet"/>
      <w:lvlText w:val=""/>
      <w:lvlJc w:val="left"/>
      <w:pPr>
        <w:tabs>
          <w:tab w:val="num" w:pos="0"/>
        </w:tabs>
        <w:ind w:left="2483" w:hanging="360"/>
      </w:pPr>
      <w:rPr>
        <w:rFonts w:ascii="Symbol" w:hAnsi="Symbol" w:cs="Symbol" w:hint="default"/>
        <w:lang w:val="pl-PL" w:eastAsia="en-US" w:bidi="ar-SA"/>
      </w:rPr>
    </w:lvl>
    <w:lvl w:ilvl="3">
      <w:start w:val="0"/>
      <w:numFmt w:val="bullet"/>
      <w:lvlText w:val=""/>
      <w:lvlJc w:val="left"/>
      <w:pPr>
        <w:tabs>
          <w:tab w:val="num" w:pos="0"/>
        </w:tabs>
        <w:ind w:left="3304" w:hanging="360"/>
      </w:pPr>
      <w:rPr>
        <w:rFonts w:ascii="Symbol" w:hAnsi="Symbol" w:cs="Symbol" w:hint="default"/>
        <w:lang w:val="pl-PL" w:eastAsia="en-US" w:bidi="ar-SA"/>
      </w:rPr>
    </w:lvl>
    <w:lvl w:ilvl="4">
      <w:start w:val="0"/>
      <w:numFmt w:val="bullet"/>
      <w:lvlText w:val=""/>
      <w:lvlJc w:val="left"/>
      <w:pPr>
        <w:tabs>
          <w:tab w:val="num" w:pos="0"/>
        </w:tabs>
        <w:ind w:left="4126" w:hanging="360"/>
      </w:pPr>
      <w:rPr>
        <w:rFonts w:ascii="Symbol" w:hAnsi="Symbol" w:cs="Symbol" w:hint="default"/>
        <w:lang w:val="pl-PL" w:eastAsia="en-US" w:bidi="ar-SA"/>
      </w:rPr>
    </w:lvl>
    <w:lvl w:ilvl="5">
      <w:start w:val="0"/>
      <w:numFmt w:val="bullet"/>
      <w:lvlText w:val=""/>
      <w:lvlJc w:val="left"/>
      <w:pPr>
        <w:tabs>
          <w:tab w:val="num" w:pos="0"/>
        </w:tabs>
        <w:ind w:left="4948" w:hanging="360"/>
      </w:pPr>
      <w:rPr>
        <w:rFonts w:ascii="Symbol" w:hAnsi="Symbol" w:cs="Symbol" w:hint="default"/>
        <w:lang w:val="pl-PL" w:eastAsia="en-US" w:bidi="ar-SA"/>
      </w:rPr>
    </w:lvl>
    <w:lvl w:ilvl="6">
      <w:start w:val="0"/>
      <w:numFmt w:val="bullet"/>
      <w:lvlText w:val=""/>
      <w:lvlJc w:val="left"/>
      <w:pPr>
        <w:tabs>
          <w:tab w:val="num" w:pos="0"/>
        </w:tabs>
        <w:ind w:left="5769" w:hanging="360"/>
      </w:pPr>
      <w:rPr>
        <w:rFonts w:ascii="Symbol" w:hAnsi="Symbol" w:cs="Symbol" w:hint="default"/>
        <w:lang w:val="pl-PL" w:eastAsia="en-US" w:bidi="ar-SA"/>
      </w:rPr>
    </w:lvl>
    <w:lvl w:ilvl="7">
      <w:start w:val="0"/>
      <w:numFmt w:val="bullet"/>
      <w:lvlText w:val=""/>
      <w:lvlJc w:val="left"/>
      <w:pPr>
        <w:tabs>
          <w:tab w:val="num" w:pos="0"/>
        </w:tabs>
        <w:ind w:left="6591" w:hanging="360"/>
      </w:pPr>
      <w:rPr>
        <w:rFonts w:ascii="Symbol" w:hAnsi="Symbol" w:cs="Symbol" w:hint="default"/>
        <w:lang w:val="pl-PL" w:eastAsia="en-US" w:bidi="ar-SA"/>
      </w:rPr>
    </w:lvl>
    <w:lvl w:ilvl="8">
      <w:start w:val="0"/>
      <w:numFmt w:val="bullet"/>
      <w:lvlText w:val=""/>
      <w:lvlJc w:val="left"/>
      <w:pPr>
        <w:tabs>
          <w:tab w:val="num" w:pos="0"/>
        </w:tabs>
        <w:ind w:left="7412" w:hanging="360"/>
      </w:pPr>
      <w:rPr>
        <w:rFonts w:ascii="Symbol" w:hAnsi="Symbol" w:cs="Symbol" w:hint="default"/>
        <w:lang w:val="pl-PL" w:eastAsia="en-US" w:bidi="ar-SA"/>
      </w:rPr>
    </w:lvl>
  </w:abstractNum>
  <w:abstractNum w:abstractNumId="2">
    <w:lvl w:ilvl="0">
      <w:start w:val="3"/>
      <w:numFmt w:val="decimal"/>
      <w:lvlText w:val="%1."/>
      <w:lvlJc w:val="left"/>
      <w:pPr>
        <w:tabs>
          <w:tab w:val="num" w:pos="0"/>
        </w:tabs>
        <w:ind w:left="360" w:hanging="360"/>
      </w:pPr>
      <w:rPr/>
    </w:lvl>
    <w:lvl w:ilvl="1">
      <w:start w:val="3"/>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3">
    <w:lvl w:ilvl="0">
      <w:start w:val="1"/>
      <w:numFmt w:val="decimal"/>
      <w:lvlText w:val="%1."/>
      <w:lvlJc w:val="left"/>
      <w:pPr>
        <w:tabs>
          <w:tab w:val="num" w:pos="0"/>
        </w:tabs>
        <w:ind w:left="455" w:hanging="159"/>
      </w:pPr>
      <w:rPr>
        <w:sz w:val="16"/>
        <w:szCs w:val="16"/>
        <w:w w:val="100"/>
        <w:rFonts w:ascii="Calibri" w:hAnsi="Calibri" w:eastAsia="Calibri" w:cs="Calibri"/>
        <w:lang w:val="pl-PL" w:eastAsia="en-US" w:bidi="ar-SA"/>
      </w:rPr>
    </w:lvl>
    <w:lvl w:ilvl="1">
      <w:start w:val="0"/>
      <w:numFmt w:val="bullet"/>
      <w:lvlText w:val=""/>
      <w:lvlJc w:val="left"/>
      <w:pPr>
        <w:tabs>
          <w:tab w:val="num" w:pos="0"/>
        </w:tabs>
        <w:ind w:left="1370" w:hanging="159"/>
      </w:pPr>
      <w:rPr>
        <w:rFonts w:ascii="Symbol" w:hAnsi="Symbol" w:cs="Symbol" w:hint="default"/>
        <w:lang w:val="pl-PL" w:eastAsia="en-US" w:bidi="ar-SA"/>
      </w:rPr>
    </w:lvl>
    <w:lvl w:ilvl="2">
      <w:start w:val="0"/>
      <w:numFmt w:val="bullet"/>
      <w:lvlText w:val=""/>
      <w:lvlJc w:val="left"/>
      <w:pPr>
        <w:tabs>
          <w:tab w:val="num" w:pos="0"/>
        </w:tabs>
        <w:ind w:left="2281" w:hanging="159"/>
      </w:pPr>
      <w:rPr>
        <w:rFonts w:ascii="Symbol" w:hAnsi="Symbol" w:cs="Symbol" w:hint="default"/>
        <w:lang w:val="pl-PL" w:eastAsia="en-US" w:bidi="ar-SA"/>
      </w:rPr>
    </w:lvl>
    <w:lvl w:ilvl="3">
      <w:start w:val="0"/>
      <w:numFmt w:val="bullet"/>
      <w:lvlText w:val=""/>
      <w:lvlJc w:val="left"/>
      <w:pPr>
        <w:tabs>
          <w:tab w:val="num" w:pos="0"/>
        </w:tabs>
        <w:ind w:left="3191" w:hanging="159"/>
      </w:pPr>
      <w:rPr>
        <w:rFonts w:ascii="Symbol" w:hAnsi="Symbol" w:cs="Symbol" w:hint="default"/>
        <w:lang w:val="pl-PL" w:eastAsia="en-US" w:bidi="ar-SA"/>
      </w:rPr>
    </w:lvl>
    <w:lvl w:ilvl="4">
      <w:start w:val="0"/>
      <w:numFmt w:val="bullet"/>
      <w:lvlText w:val=""/>
      <w:lvlJc w:val="left"/>
      <w:pPr>
        <w:tabs>
          <w:tab w:val="num" w:pos="0"/>
        </w:tabs>
        <w:ind w:left="4102" w:hanging="159"/>
      </w:pPr>
      <w:rPr>
        <w:rFonts w:ascii="Symbol" w:hAnsi="Symbol" w:cs="Symbol" w:hint="default"/>
        <w:lang w:val="pl-PL" w:eastAsia="en-US" w:bidi="ar-SA"/>
      </w:rPr>
    </w:lvl>
    <w:lvl w:ilvl="5">
      <w:start w:val="0"/>
      <w:numFmt w:val="bullet"/>
      <w:lvlText w:val=""/>
      <w:lvlJc w:val="left"/>
      <w:pPr>
        <w:tabs>
          <w:tab w:val="num" w:pos="0"/>
        </w:tabs>
        <w:ind w:left="5013" w:hanging="159"/>
      </w:pPr>
      <w:rPr>
        <w:rFonts w:ascii="Symbol" w:hAnsi="Symbol" w:cs="Symbol" w:hint="default"/>
        <w:lang w:val="pl-PL" w:eastAsia="en-US" w:bidi="ar-SA"/>
      </w:rPr>
    </w:lvl>
    <w:lvl w:ilvl="6">
      <w:start w:val="0"/>
      <w:numFmt w:val="bullet"/>
      <w:lvlText w:val=""/>
      <w:lvlJc w:val="left"/>
      <w:pPr>
        <w:tabs>
          <w:tab w:val="num" w:pos="0"/>
        </w:tabs>
        <w:ind w:left="5923" w:hanging="159"/>
      </w:pPr>
      <w:rPr>
        <w:rFonts w:ascii="Symbol" w:hAnsi="Symbol" w:cs="Symbol" w:hint="default"/>
        <w:lang w:val="pl-PL" w:eastAsia="en-US" w:bidi="ar-SA"/>
      </w:rPr>
    </w:lvl>
    <w:lvl w:ilvl="7">
      <w:start w:val="0"/>
      <w:numFmt w:val="bullet"/>
      <w:lvlText w:val=""/>
      <w:lvlJc w:val="left"/>
      <w:pPr>
        <w:tabs>
          <w:tab w:val="num" w:pos="0"/>
        </w:tabs>
        <w:ind w:left="6834" w:hanging="159"/>
      </w:pPr>
      <w:rPr>
        <w:rFonts w:ascii="Symbol" w:hAnsi="Symbol" w:cs="Symbol" w:hint="default"/>
        <w:lang w:val="pl-PL" w:eastAsia="en-US" w:bidi="ar-SA"/>
      </w:rPr>
    </w:lvl>
    <w:lvl w:ilvl="8">
      <w:start w:val="0"/>
      <w:numFmt w:val="bullet"/>
      <w:lvlText w:val=""/>
      <w:lvlJc w:val="left"/>
      <w:pPr>
        <w:tabs>
          <w:tab w:val="num" w:pos="0"/>
        </w:tabs>
        <w:ind w:left="7745" w:hanging="159"/>
      </w:pPr>
      <w:rPr>
        <w:rFonts w:ascii="Symbol" w:hAnsi="Symbol" w:cs="Symbol" w:hint="default"/>
        <w:lang w:val="pl-PL" w:eastAsia="en-US" w:bidi="ar-SA"/>
      </w:rPr>
    </w:lvl>
  </w:abstractNum>
  <w:abstractNum w:abstractNumId="4">
    <w:lvl w:ilvl="0">
      <w:start w:val="1"/>
      <w:numFmt w:val="bullet"/>
      <w:lvlText w:val="•"/>
      <w:lvlPicBulletId w:val="1"/>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5">
    <w:lvl w:ilvl="0">
      <w:start w:val="1"/>
      <w:numFmt w:val="bullet"/>
      <w:lvlText w:val="•"/>
      <w:lvlPicBulletId w:val="1"/>
      <w:lvlJc w:val="left"/>
      <w:pPr>
        <w:tabs>
          <w:tab w:val="num" w:pos="720"/>
        </w:tabs>
        <w:ind w:left="720" w:hanging="360"/>
      </w:pPr>
      <w:rPr>
        <w:rFonts w:ascii="Symbol" w:hAnsi="Symbol" w:cs="Symbol" w:hint="default"/>
        <w:sz w:val="24"/>
        <w:szCs w:val="24"/>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PicBulletId w:val="2"/>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6"/>
    <w:lvlOverride w:ilvl="0">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0a26"/>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Nagwek1">
    <w:name w:val="Heading 1"/>
    <w:basedOn w:val="Normal"/>
    <w:link w:val="Nagwek1Znak"/>
    <w:uiPriority w:val="9"/>
    <w:qFormat/>
    <w:rsid w:val="00521228"/>
    <w:pPr>
      <w:widowControl w:val="false"/>
      <w:spacing w:lineRule="auto" w:line="240" w:before="0" w:after="0"/>
      <w:ind w:left="757" w:hanging="0"/>
      <w:jc w:val="center"/>
      <w:outlineLvl w:val="0"/>
    </w:pPr>
    <w:rPr>
      <w:rFonts w:ascii="Calibri" w:hAnsi="Calibri" w:eastAsia="Calibri" w:cs="Calibri"/>
      <w:b/>
      <w:bCs/>
      <w:sz w:val="24"/>
      <w:szCs w:val="24"/>
    </w:rPr>
  </w:style>
  <w:style w:type="paragraph" w:styleId="Nagwek2">
    <w:name w:val="Heading 2"/>
    <w:basedOn w:val="Normal"/>
    <w:next w:val="Normal"/>
    <w:link w:val="Nagwek2Znak"/>
    <w:uiPriority w:val="9"/>
    <w:unhideWhenUsed/>
    <w:qFormat/>
    <w:rsid w:val="00d84b71"/>
    <w:pPr>
      <w:keepNext w:val="true"/>
      <w:keepLines/>
      <w:spacing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paragraph" w:styleId="Nagwek3">
    <w:name w:val="Heading 3"/>
    <w:basedOn w:val="Normal"/>
    <w:link w:val="Nagwek3Znak"/>
    <w:uiPriority w:val="9"/>
    <w:unhideWhenUsed/>
    <w:qFormat/>
    <w:rsid w:val="00d84b71"/>
    <w:pPr>
      <w:widowControl w:val="false"/>
      <w:spacing w:lineRule="auto" w:line="240" w:before="0" w:after="0"/>
      <w:ind w:left="514" w:hanging="219"/>
      <w:outlineLvl w:val="2"/>
    </w:pPr>
    <w:rPr>
      <w:rFonts w:ascii="Calibri" w:hAnsi="Calibri" w:eastAsia="Calibri" w:cs="Calibri"/>
    </w:rPr>
  </w:style>
  <w:style w:type="paragraph" w:styleId="Nagwek4">
    <w:name w:val="Heading 4"/>
    <w:basedOn w:val="Normal"/>
    <w:next w:val="Normal"/>
    <w:link w:val="Nagwek4Znak"/>
    <w:uiPriority w:val="9"/>
    <w:unhideWhenUsed/>
    <w:qFormat/>
    <w:rsid w:val="00a033a0"/>
    <w:pPr>
      <w:keepNext w:val="true"/>
      <w:keepLines/>
      <w:spacing w:before="40" w:after="0"/>
      <w:outlineLvl w:val="3"/>
    </w:pPr>
    <w:rPr>
      <w:rFonts w:ascii="Calibri Light" w:hAnsi="Calibri Light" w:eastAsia="" w:cs="" w:asciiTheme="majorHAnsi" w:cstheme="majorBidi" w:eastAsiaTheme="majorEastAsia" w:hAnsiTheme="majorHAnsi"/>
      <w:i/>
      <w:iCs/>
      <w:color w:val="2F5496" w:themeColor="accent1" w:themeShade="bf"/>
    </w:rPr>
  </w:style>
  <w:style w:type="character" w:styleId="DefaultParagraphFont" w:default="1">
    <w:name w:val="Default Paragraph Font"/>
    <w:uiPriority w:val="1"/>
    <w:semiHidden/>
    <w:unhideWhenUsed/>
    <w:qFormat/>
    <w:rPr/>
  </w:style>
  <w:style w:type="character" w:styleId="Markedcontent" w:customStyle="1">
    <w:name w:val="markedcontent"/>
    <w:basedOn w:val="DefaultParagraphFont"/>
    <w:qFormat/>
    <w:rsid w:val="002e0a26"/>
    <w:rPr/>
  </w:style>
  <w:style w:type="character" w:styleId="Annotationreference">
    <w:name w:val="annotation reference"/>
    <w:basedOn w:val="DefaultParagraphFont"/>
    <w:uiPriority w:val="99"/>
    <w:semiHidden/>
    <w:unhideWhenUsed/>
    <w:qFormat/>
    <w:rsid w:val="002e0a26"/>
    <w:rPr>
      <w:sz w:val="16"/>
      <w:szCs w:val="16"/>
    </w:rPr>
  </w:style>
  <w:style w:type="character" w:styleId="TekstkomentarzaZnak" w:customStyle="1">
    <w:name w:val="Tekst komentarza Znak"/>
    <w:basedOn w:val="DefaultParagraphFont"/>
    <w:link w:val="Annotationtext"/>
    <w:uiPriority w:val="99"/>
    <w:semiHidden/>
    <w:qFormat/>
    <w:rsid w:val="002e0a26"/>
    <w:rPr>
      <w:sz w:val="20"/>
      <w:szCs w:val="20"/>
    </w:rPr>
  </w:style>
  <w:style w:type="character" w:styleId="TematkomentarzaZnak" w:customStyle="1">
    <w:name w:val="Temat komentarza Znak"/>
    <w:basedOn w:val="TekstkomentarzaZnak"/>
    <w:link w:val="Annotationsubject"/>
    <w:uiPriority w:val="99"/>
    <w:semiHidden/>
    <w:qFormat/>
    <w:rsid w:val="002e0a26"/>
    <w:rPr>
      <w:b/>
      <w:bCs/>
      <w:sz w:val="20"/>
      <w:szCs w:val="20"/>
    </w:rPr>
  </w:style>
  <w:style w:type="character" w:styleId="TekstpodstawowyZnak" w:customStyle="1">
    <w:name w:val="Tekst podstawowy Znak"/>
    <w:basedOn w:val="DefaultParagraphFont"/>
    <w:uiPriority w:val="1"/>
    <w:qFormat/>
    <w:rsid w:val="001562be"/>
    <w:rPr>
      <w:rFonts w:ascii="Calibri" w:hAnsi="Calibri" w:eastAsia="Calibri" w:cs="Calibri"/>
      <w:sz w:val="16"/>
      <w:szCs w:val="16"/>
    </w:rPr>
  </w:style>
  <w:style w:type="character" w:styleId="Nagwek1Znak" w:customStyle="1">
    <w:name w:val="Nagłówek 1 Znak"/>
    <w:basedOn w:val="DefaultParagraphFont"/>
    <w:uiPriority w:val="9"/>
    <w:qFormat/>
    <w:rsid w:val="00521228"/>
    <w:rPr>
      <w:rFonts w:ascii="Calibri" w:hAnsi="Calibri" w:eastAsia="Calibri" w:cs="Calibri"/>
      <w:b/>
      <w:bCs/>
      <w:sz w:val="24"/>
      <w:szCs w:val="24"/>
    </w:rPr>
  </w:style>
  <w:style w:type="character" w:styleId="Nagwek4Znak" w:customStyle="1">
    <w:name w:val="Nagłówek 4 Znak"/>
    <w:basedOn w:val="DefaultParagraphFont"/>
    <w:uiPriority w:val="9"/>
    <w:semiHidden/>
    <w:qFormat/>
    <w:rsid w:val="00a033a0"/>
    <w:rPr>
      <w:rFonts w:ascii="Calibri Light" w:hAnsi="Calibri Light" w:eastAsia="" w:cs="" w:asciiTheme="majorHAnsi" w:cstheme="majorBidi" w:eastAsiaTheme="majorEastAsia" w:hAnsiTheme="majorHAnsi"/>
      <w:i/>
      <w:iCs/>
      <w:color w:val="2F5496" w:themeColor="accent1" w:themeShade="bf"/>
    </w:rPr>
  </w:style>
  <w:style w:type="character" w:styleId="Linenumber">
    <w:name w:val="line number"/>
    <w:basedOn w:val="DefaultParagraphFont"/>
    <w:uiPriority w:val="99"/>
    <w:semiHidden/>
    <w:unhideWhenUsed/>
    <w:qFormat/>
    <w:rsid w:val="00651d5d"/>
    <w:rPr/>
  </w:style>
  <w:style w:type="character" w:styleId="Nagwek2Znak" w:customStyle="1">
    <w:name w:val="Nagłówek 2 Znak"/>
    <w:basedOn w:val="DefaultParagraphFont"/>
    <w:uiPriority w:val="9"/>
    <w:semiHidden/>
    <w:qFormat/>
    <w:rsid w:val="00d84b71"/>
    <w:rPr>
      <w:rFonts w:ascii="Calibri Light" w:hAnsi="Calibri Light" w:eastAsia="" w:cs="" w:asciiTheme="majorHAnsi" w:cstheme="majorBidi" w:eastAsiaTheme="majorEastAsia" w:hAnsiTheme="majorHAnsi"/>
      <w:color w:val="2F5496" w:themeColor="accent1" w:themeShade="bf"/>
      <w:sz w:val="26"/>
      <w:szCs w:val="26"/>
    </w:rPr>
  </w:style>
  <w:style w:type="character" w:styleId="Nagwek3Znak" w:customStyle="1">
    <w:name w:val="Nagłówek 3 Znak"/>
    <w:basedOn w:val="DefaultParagraphFont"/>
    <w:uiPriority w:val="9"/>
    <w:qFormat/>
    <w:rsid w:val="00d84b71"/>
    <w:rPr>
      <w:rFonts w:ascii="Calibri" w:hAnsi="Calibri" w:eastAsia="Calibri" w:cs="Calibri"/>
    </w:rPr>
  </w:style>
  <w:style w:type="character" w:styleId="NagwekZnak" w:customStyle="1">
    <w:name w:val="Nagłówek Znak"/>
    <w:basedOn w:val="DefaultParagraphFont"/>
    <w:uiPriority w:val="99"/>
    <w:qFormat/>
    <w:rsid w:val="00d84b71"/>
    <w:rPr>
      <w:rFonts w:ascii="Calibri" w:hAnsi="Calibri" w:eastAsia="Calibri" w:cs="Calibri"/>
    </w:rPr>
  </w:style>
  <w:style w:type="character" w:styleId="StopkaZnak" w:customStyle="1">
    <w:name w:val="Stopka Znak"/>
    <w:basedOn w:val="DefaultParagraphFont"/>
    <w:uiPriority w:val="99"/>
    <w:qFormat/>
    <w:rsid w:val="00d84b71"/>
    <w:rPr>
      <w:rFonts w:ascii="Calibri" w:hAnsi="Calibri" w:eastAsia="Calibri" w:cs="Calibri"/>
    </w:rPr>
  </w:style>
  <w:style w:type="character" w:styleId="Czeinternetowe">
    <w:name w:val="Hyperlink"/>
    <w:basedOn w:val="DefaultParagraphFont"/>
    <w:uiPriority w:val="99"/>
    <w:unhideWhenUsed/>
    <w:rsid w:val="00d3064e"/>
    <w:rPr>
      <w:color w:val="0000FF"/>
      <w:u w:val="single"/>
    </w:rPr>
  </w:style>
  <w:style w:type="character" w:styleId="Nierozpoznanawzmianka1" w:customStyle="1">
    <w:name w:val="Nierozpoznana wzmianka1"/>
    <w:basedOn w:val="DefaultParagraphFont"/>
    <w:uiPriority w:val="99"/>
    <w:semiHidden/>
    <w:unhideWhenUsed/>
    <w:qFormat/>
    <w:rsid w:val="00882e4c"/>
    <w:rPr>
      <w:color w:val="605E5C"/>
      <w:shd w:fill="E1DFDD" w:val="clear"/>
    </w:rPr>
  </w:style>
  <w:style w:type="character" w:styleId="TekstprzypisudolnegoZnak" w:customStyle="1">
    <w:name w:val="Tekst przypisu dolnego Znak"/>
    <w:basedOn w:val="DefaultParagraphFont"/>
    <w:uiPriority w:val="99"/>
    <w:semiHidden/>
    <w:qFormat/>
    <w:rsid w:val="00d60040"/>
    <w:rPr>
      <w:sz w:val="20"/>
      <w:szCs w:val="20"/>
    </w:rPr>
  </w:style>
  <w:style w:type="character" w:styleId="Znakiprzypiswdolnych">
    <w:name w:val="Znaki przypisów dolnych"/>
    <w:basedOn w:val="DefaultParagraphFont"/>
    <w:uiPriority w:val="99"/>
    <w:semiHidden/>
    <w:unhideWhenUsed/>
    <w:qFormat/>
    <w:rsid w:val="00d60040"/>
    <w:rPr>
      <w:vertAlign w:val="superscript"/>
    </w:rPr>
  </w:style>
  <w:style w:type="character" w:styleId="Zakotwiczenieprzypisudolnego">
    <w:name w:val="Footnote Reference"/>
    <w:rPr>
      <w:vertAlign w:val="superscript"/>
    </w:rPr>
  </w:style>
  <w:style w:type="character" w:styleId="UnresolvedMention">
    <w:name w:val="Unresolved Mention"/>
    <w:basedOn w:val="DefaultParagraphFont"/>
    <w:uiPriority w:val="99"/>
    <w:semiHidden/>
    <w:unhideWhenUsed/>
    <w:qFormat/>
    <w:rsid w:val="007d195e"/>
    <w:rPr>
      <w:color w:val="605E5C"/>
      <w:shd w:fill="E1DFDD" w:val="clear"/>
    </w:rPr>
  </w:style>
  <w:style w:type="character" w:styleId="Zakotwiczenieprzypisukocowego">
    <w:name w:val="Endnote Reference"/>
    <w:rPr>
      <w:vertAlign w:val="superscript"/>
    </w:rPr>
  </w:style>
  <w:style w:type="character" w:styleId="Znakiprzypiswkocowych">
    <w:name w:val="Znaki przypisów końcowych"/>
    <w:qFormat/>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link w:val="TekstpodstawowyZnak"/>
    <w:uiPriority w:val="1"/>
    <w:qFormat/>
    <w:rsid w:val="001562be"/>
    <w:pPr>
      <w:widowControl w:val="false"/>
      <w:spacing w:lineRule="auto" w:line="240" w:before="0" w:after="0"/>
    </w:pPr>
    <w:rPr>
      <w:rFonts w:ascii="Calibri" w:hAnsi="Calibri" w:eastAsia="Calibri" w:cs="Calibri"/>
      <w:sz w:val="16"/>
      <w:szCs w:val="16"/>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ListParagraph">
    <w:name w:val="List Paragraph"/>
    <w:basedOn w:val="Normal"/>
    <w:uiPriority w:val="1"/>
    <w:qFormat/>
    <w:rsid w:val="002e0a26"/>
    <w:pPr>
      <w:spacing w:before="0" w:after="160"/>
      <w:ind w:left="720" w:hanging="0"/>
      <w:contextualSpacing/>
    </w:pPr>
    <w:rPr/>
  </w:style>
  <w:style w:type="paragraph" w:styleId="Annotationtext">
    <w:name w:val="annotation text"/>
    <w:basedOn w:val="Normal"/>
    <w:link w:val="TekstkomentarzaZnak"/>
    <w:uiPriority w:val="99"/>
    <w:semiHidden/>
    <w:unhideWhenUsed/>
    <w:qFormat/>
    <w:rsid w:val="002e0a26"/>
    <w:pPr>
      <w:spacing w:lineRule="auto" w:line="240"/>
    </w:pPr>
    <w:rPr>
      <w:sz w:val="20"/>
      <w:szCs w:val="20"/>
    </w:rPr>
  </w:style>
  <w:style w:type="paragraph" w:styleId="Annotationsubject">
    <w:name w:val="annotation subject"/>
    <w:basedOn w:val="Annotationtext"/>
    <w:next w:val="Annotationtext"/>
    <w:link w:val="TematkomentarzaZnak"/>
    <w:uiPriority w:val="99"/>
    <w:semiHidden/>
    <w:unhideWhenUsed/>
    <w:qFormat/>
    <w:rsid w:val="002e0a26"/>
    <w:pPr/>
    <w:rPr>
      <w:b/>
      <w:bCs/>
    </w:rPr>
  </w:style>
  <w:style w:type="paragraph" w:styleId="TableParagraph" w:customStyle="1">
    <w:name w:val="Table Paragraph"/>
    <w:basedOn w:val="Normal"/>
    <w:uiPriority w:val="1"/>
    <w:qFormat/>
    <w:rsid w:val="006a65fe"/>
    <w:pPr>
      <w:widowControl w:val="false"/>
      <w:spacing w:lineRule="auto" w:line="240" w:before="0" w:after="0"/>
    </w:pPr>
    <w:rPr>
      <w:rFonts w:ascii="Calibri" w:hAnsi="Calibri" w:eastAsia="Calibri" w:cs="Calibri"/>
    </w:rPr>
  </w:style>
  <w:style w:type="paragraph" w:styleId="Gwkaistopka">
    <w:name w:val="Główka i stopka"/>
    <w:basedOn w:val="Normal"/>
    <w:qFormat/>
    <w:pPr/>
    <w:rPr/>
  </w:style>
  <w:style w:type="paragraph" w:styleId="Gwka">
    <w:name w:val="Header"/>
    <w:basedOn w:val="Normal"/>
    <w:link w:val="NagwekZnak"/>
    <w:uiPriority w:val="99"/>
    <w:unhideWhenUsed/>
    <w:rsid w:val="00d84b71"/>
    <w:pPr>
      <w:widowControl w:val="false"/>
      <w:tabs>
        <w:tab w:val="clear" w:pos="708"/>
        <w:tab w:val="center" w:pos="4536" w:leader="none"/>
        <w:tab w:val="right" w:pos="9072" w:leader="none"/>
      </w:tabs>
      <w:spacing w:lineRule="auto" w:line="240" w:before="0" w:after="0"/>
    </w:pPr>
    <w:rPr>
      <w:rFonts w:ascii="Calibri" w:hAnsi="Calibri" w:eastAsia="Calibri" w:cs="Calibri"/>
    </w:rPr>
  </w:style>
  <w:style w:type="paragraph" w:styleId="Stopka">
    <w:name w:val="Footer"/>
    <w:basedOn w:val="Normal"/>
    <w:link w:val="StopkaZnak"/>
    <w:uiPriority w:val="99"/>
    <w:unhideWhenUsed/>
    <w:rsid w:val="00d84b71"/>
    <w:pPr>
      <w:widowControl w:val="false"/>
      <w:tabs>
        <w:tab w:val="clear" w:pos="708"/>
        <w:tab w:val="center" w:pos="4536" w:leader="none"/>
        <w:tab w:val="right" w:pos="9072" w:leader="none"/>
      </w:tabs>
      <w:spacing w:lineRule="auto" w:line="240" w:before="0" w:after="0"/>
    </w:pPr>
    <w:rPr>
      <w:rFonts w:ascii="Calibri" w:hAnsi="Calibri" w:eastAsia="Calibri" w:cs="Calibri"/>
    </w:rPr>
  </w:style>
  <w:style w:type="paragraph" w:styleId="Przypisdolny">
    <w:name w:val="Footnote Text"/>
    <w:basedOn w:val="Normal"/>
    <w:link w:val="TekstprzypisudolnegoZnak"/>
    <w:uiPriority w:val="99"/>
    <w:semiHidden/>
    <w:unhideWhenUsed/>
    <w:rsid w:val="00d60040"/>
    <w:pPr>
      <w:spacing w:lineRule="auto" w:line="240" w:before="0" w:after="0"/>
    </w:pPr>
    <w:rPr>
      <w:sz w:val="20"/>
      <w:szCs w:val="20"/>
    </w:rPr>
  </w:style>
  <w:style w:type="paragraph" w:styleId="Zalacznik" w:customStyle="1">
    <w:name w:val="zalacznik"/>
    <w:basedOn w:val="Normal"/>
    <w:qFormat/>
    <w:rsid w:val="008c6a14"/>
    <w:pPr>
      <w:spacing w:lineRule="auto" w:line="240" w:beforeAutospacing="1" w:afterAutospacing="1"/>
    </w:pPr>
    <w:rPr>
      <w:rFonts w:ascii="Times New Roman" w:hAnsi="Times New Roman" w:eastAsia="Times New Roman" w:cs="Times New Roman"/>
      <w:sz w:val="24"/>
      <w:szCs w:val="24"/>
      <w:lang w:eastAsia="pl-PL"/>
    </w:rPr>
  </w:style>
  <w:style w:type="paragraph" w:styleId="A4" w:customStyle="1">
    <w:name w:val="a4"/>
    <w:basedOn w:val="Normal"/>
    <w:qFormat/>
    <w:rsid w:val="008c6a14"/>
    <w:pPr>
      <w:spacing w:lineRule="auto" w:line="240" w:beforeAutospacing="1" w:afterAutospacing="1"/>
    </w:pPr>
    <w:rPr>
      <w:rFonts w:ascii="Times New Roman" w:hAnsi="Times New Roman" w:eastAsia="Times New Roman" w:cs="Times New Roman"/>
      <w:sz w:val="24"/>
      <w:szCs w:val="24"/>
      <w:lang w:eastAsia="pl-PL"/>
    </w:rPr>
  </w:style>
  <w:style w:type="paragraph" w:styleId="Default" w:customStyle="1">
    <w:name w:val="Default"/>
    <w:qFormat/>
    <w:rsid w:val="00ce03c5"/>
    <w:pPr>
      <w:widowControl/>
      <w:bidi w:val="0"/>
      <w:spacing w:lineRule="auto" w:line="240" w:before="0" w:after="0"/>
      <w:jc w:val="left"/>
    </w:pPr>
    <w:rPr>
      <w:rFonts w:ascii="Calibri" w:hAnsi="Calibri" w:cs="Calibri" w:eastAsia="Calibri"/>
      <w:color w:val="000000"/>
      <w:kern w:val="0"/>
      <w:sz w:val="24"/>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2e0a2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521228"/>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1.png"/><Relationship Id="rId4" Type="http://schemas.openxmlformats.org/officeDocument/2006/relationships/image" Target="media/image1.png"/><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2.png"/><Relationship Id="rId8" Type="http://schemas.openxmlformats.org/officeDocument/2006/relationships/image" Target="media/image2.png"/><Relationship Id="rId9" Type="http://schemas.openxmlformats.org/officeDocument/2006/relationships/image" Target="media/image2.png"/><Relationship Id="rId10" Type="http://schemas.openxmlformats.org/officeDocument/2006/relationships/image" Target="media/image2.png"/><Relationship Id="rId11" Type="http://schemas.openxmlformats.org/officeDocument/2006/relationships/image" Target="media/image2.png"/><Relationship Id="rId12" Type="http://schemas.openxmlformats.org/officeDocument/2006/relationships/image" Target="media/image2.png"/><Relationship Id="rId13" Type="http://schemas.openxmlformats.org/officeDocument/2006/relationships/image" Target="media/image2.png"/><Relationship Id="rId14" Type="http://schemas.openxmlformats.org/officeDocument/2006/relationships/image" Target="media/image2.png"/><Relationship Id="rId15" Type="http://schemas.openxmlformats.org/officeDocument/2006/relationships/image" Target="media/image2.png"/><Relationship Id="rId16" Type="http://schemas.openxmlformats.org/officeDocument/2006/relationships/image" Target="media/image2.png"/><Relationship Id="rId17" Type="http://schemas.openxmlformats.org/officeDocument/2006/relationships/image" Target="media/image2.png"/><Relationship Id="rId18" Type="http://schemas.openxmlformats.org/officeDocument/2006/relationships/image" Target="media/image2.png"/><Relationship Id="rId19" Type="http://schemas.openxmlformats.org/officeDocument/2006/relationships/image" Target="media/image2.png"/><Relationship Id="rId20" Type="http://schemas.openxmlformats.org/officeDocument/2006/relationships/image" Target="media/image2.png"/><Relationship Id="rId21" Type="http://schemas.openxmlformats.org/officeDocument/2006/relationships/image" Target="media/image2.png"/><Relationship Id="rId22" Type="http://schemas.openxmlformats.org/officeDocument/2006/relationships/image" Target="media/image2.png"/><Relationship Id="rId23" Type="http://schemas.openxmlformats.org/officeDocument/2006/relationships/image" Target="media/image2.png"/><Relationship Id="rId24" Type="http://schemas.openxmlformats.org/officeDocument/2006/relationships/image" Target="media/image2.png"/><Relationship Id="rId25" Type="http://schemas.openxmlformats.org/officeDocument/2006/relationships/image" Target="media/image2.png"/><Relationship Id="rId26" Type="http://schemas.openxmlformats.org/officeDocument/2006/relationships/image" Target="media/image2.png"/><Relationship Id="rId27" Type="http://schemas.openxmlformats.org/officeDocument/2006/relationships/image" Target="media/image2.png"/><Relationship Id="rId28" Type="http://schemas.openxmlformats.org/officeDocument/2006/relationships/image" Target="media/image2.png"/><Relationship Id="rId29" Type="http://schemas.openxmlformats.org/officeDocument/2006/relationships/image" Target="media/image3.png"/><Relationship Id="rId30" Type="http://schemas.openxmlformats.org/officeDocument/2006/relationships/image" Target="media/image3.png"/><Relationship Id="rId31" Type="http://schemas.openxmlformats.org/officeDocument/2006/relationships/image" Target="media/image3.png"/><Relationship Id="rId32" Type="http://schemas.openxmlformats.org/officeDocument/2006/relationships/image" Target="media/image3.png"/><Relationship Id="rId33" Type="http://schemas.openxmlformats.org/officeDocument/2006/relationships/image" Target="media/image3.png"/><Relationship Id="rId34" Type="http://schemas.openxmlformats.org/officeDocument/2006/relationships/image" Target="media/image3.png"/><Relationship Id="rId35" Type="http://schemas.openxmlformats.org/officeDocument/2006/relationships/image" Target="media/image3.png"/><Relationship Id="rId36" Type="http://schemas.openxmlformats.org/officeDocument/2006/relationships/image" Target="media/image3.png"/><Relationship Id="rId37" Type="http://schemas.openxmlformats.org/officeDocument/2006/relationships/image" Target="media/image3.png"/><Relationship Id="rId38" Type="http://schemas.openxmlformats.org/officeDocument/2006/relationships/hyperlink" Target="mailto:iod@um.bedzin.pl" TargetMode="External"/><Relationship Id="rId39" Type="http://schemas.openxmlformats.org/officeDocument/2006/relationships/footer" Target="footer1.xml"/><Relationship Id="rId40" Type="http://schemas.openxmlformats.org/officeDocument/2006/relationships/footnotes" Target="footnotes.xml"/><Relationship Id="rId41" Type="http://schemas.openxmlformats.org/officeDocument/2006/relationships/numbering" Target="numbering.xml"/><Relationship Id="rId42" Type="http://schemas.openxmlformats.org/officeDocument/2006/relationships/fontTable" Target="fontTable.xml"/><Relationship Id="rId43" Type="http://schemas.openxmlformats.org/officeDocument/2006/relationships/settings" Target="settings.xml"/><Relationship Id="rId44" Type="http://schemas.openxmlformats.org/officeDocument/2006/relationships/theme" Target="theme/theme1.xml"/><Relationship Id="rId45" Type="http://schemas.openxmlformats.org/officeDocument/2006/relationships/customXml" Target="../customXml/item1.xml"/><Relationship Id="rId46" Type="http://schemas.openxmlformats.org/officeDocument/2006/relationships/customXml" Target="../customXml/item2.xml"/>
</Relationships>
</file>

<file path=word/_rels/numbering.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 Id="rId3" Type="http://schemas.openxmlformats.org/officeDocument/2006/relationships/image" Target="media/image2.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18T14:06:39.058"/>
    </inkml:context>
    <inkml:brush xml:id="br0">
      <inkml:brushProperty name="width" value="0.025" units="cm"/>
      <inkml:brushProperty name="height" value="0.025" units="cm"/>
    </inkml:brush>
  </inkml:definitions>
  <inkml:trace contextRef="#ctx0" brushRef="#br0">0 1 24575</inkml:trace>
</inkml:ink>
</file>

<file path=customXml/itemProps1.xml><?xml version="1.0" encoding="utf-8"?>
<ds:datastoreItem xmlns:ds="http://schemas.openxmlformats.org/officeDocument/2006/customXml" ds:itemID="{65521B07-E407-4D1F-8ABE-45C5862DD5D8}">
  <ds:schemaRefs>
    <ds:schemaRef ds:uri="http://schemas.openxmlformats.org/officeDocument/2006/bibliography"/>
  </ds:schemaRefs>
</ds:datastoreItem>
</file>

<file path=customXml/itemProps2.xml><?xml version="1.0" encoding="utf-8"?>
<ds:datastoreItem xmlns:ds="http://schemas.openxmlformats.org/officeDocument/2006/customXml" ds:itemID="{65521B07-E407-4D1F-8ABE-45C5862D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Application>LibreOffice/7.5.3.2$Windows_X86_64 LibreOffice_project/9f56dff12ba03b9acd7730a5a481eea045e468f3</Application>
  <AppVersion>15.0000</AppVersion>
  <Pages>12</Pages>
  <Words>3811</Words>
  <Characters>27529</Characters>
  <CharactersWithSpaces>31689</CharactersWithSpaces>
  <Paragraphs>304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2024-04-03T09:12:00Z</dcterms:created>
  <dc:creator>Halina Płoneczka</dc:creator>
  <dc:description/>
  <dc:language>pl-PL</dc:language>
  <cp:lastModifiedBy/>
  <cp:lastPrinted>2024-04-11T13:15:00Z</cp:lastPrinted>
  <dcterms:modified xsi:type="dcterms:W3CDTF">2024-04-17T13:38:48Z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