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Calibri" w:hAnsi="Calibri"/>
          <w:sz w:val="28"/>
          <w:szCs w:val="28"/>
        </w:rPr>
      </w:pPr>
      <w:r>
        <w:rPr>
          <w:rFonts w:ascii="Calibri" w:hAnsi="Calibri"/>
          <w:b/>
          <w:bCs/>
          <w:sz w:val="28"/>
          <w:szCs w:val="28"/>
        </w:rPr>
        <w:t>REGULAMIN</w:t>
      </w:r>
    </w:p>
    <w:p>
      <w:pPr>
        <w:pStyle w:val="Normal"/>
        <w:jc w:val="center"/>
        <w:rPr>
          <w:rFonts w:ascii="Calibri" w:hAnsi="Calibri"/>
          <w:sz w:val="28"/>
          <w:szCs w:val="28"/>
        </w:rPr>
      </w:pPr>
      <w:r>
        <w:rPr>
          <w:rFonts w:ascii="Calibri" w:hAnsi="Calibri"/>
          <w:b/>
          <w:bCs/>
          <w:sz w:val="28"/>
          <w:szCs w:val="28"/>
        </w:rPr>
        <w:t>WYMIENIALNI – DRUGIE ŻYCIE RZECZY</w:t>
      </w:r>
    </w:p>
    <w:p>
      <w:pPr>
        <w:pStyle w:val="Normal"/>
        <w:jc w:val="left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Normal"/>
        <w:jc w:val="left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Normal"/>
        <w:jc w:val="left"/>
        <w:rPr>
          <w:rFonts w:ascii="Calibri" w:hAnsi="Calibri"/>
        </w:rPr>
      </w:pPr>
      <w:r>
        <w:rPr>
          <w:rFonts w:ascii="Calibri" w:hAnsi="Calibri"/>
          <w:sz w:val="24"/>
          <w:szCs w:val="24"/>
        </w:rPr>
        <w:t xml:space="preserve">1. Niniejszy regulamin określa warunki, na jakich odbędzie się spotkanie w ramach akcji </w:t>
      </w:r>
      <w:r>
        <w:rPr>
          <w:rFonts w:ascii="Calibri" w:hAnsi="Calibri"/>
          <w:b/>
          <w:bCs/>
          <w:sz w:val="24"/>
          <w:szCs w:val="24"/>
        </w:rPr>
        <w:t>WYMIENIALNIA - DRUGIE ŻYCIE RZECZY</w:t>
      </w:r>
      <w:r>
        <w:rPr>
          <w:rFonts w:ascii="Calibri" w:hAnsi="Calibri"/>
          <w:sz w:val="24"/>
          <w:szCs w:val="24"/>
        </w:rPr>
        <w:t>, polegającej na bezgotówkowej wymianie książek, roślin, ubrań i dodatków oraz zabawek pomiędzy uczestnikami wydarzenia.</w:t>
      </w:r>
    </w:p>
    <w:p>
      <w:pPr>
        <w:pStyle w:val="Normal"/>
        <w:jc w:val="left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Normal"/>
        <w:jc w:val="left"/>
        <w:rPr>
          <w:rFonts w:ascii="Calibri" w:hAnsi="Calibri"/>
        </w:rPr>
      </w:pPr>
      <w:r>
        <w:rPr>
          <w:rFonts w:ascii="Calibri" w:hAnsi="Calibri"/>
          <w:sz w:val="24"/>
          <w:szCs w:val="24"/>
        </w:rPr>
        <w:t>2.  Organizatorem wydarzenia jest Urząd Miejski w Będzinie.</w:t>
      </w:r>
    </w:p>
    <w:p>
      <w:pPr>
        <w:pStyle w:val="Normal"/>
        <w:jc w:val="left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Normal"/>
        <w:jc w:val="left"/>
        <w:rPr>
          <w:rFonts w:ascii="Calibri" w:hAnsi="Calibri"/>
        </w:rPr>
      </w:pPr>
      <w:r>
        <w:rPr>
          <w:rFonts w:ascii="Calibri" w:hAnsi="Calibri"/>
          <w:sz w:val="24"/>
          <w:szCs w:val="24"/>
        </w:rPr>
        <w:t>3. Wymienialna o</w:t>
      </w:r>
      <w:r>
        <w:rPr>
          <w:rFonts w:ascii="Calibri" w:hAnsi="Calibri"/>
          <w:sz w:val="24"/>
          <w:szCs w:val="24"/>
          <w:lang w:val="pl-PL"/>
        </w:rPr>
        <w:t xml:space="preserve">dbędzie się w dniu </w:t>
      </w:r>
      <w:r>
        <w:rPr>
          <w:rFonts w:ascii="Calibri" w:hAnsi="Calibri"/>
          <w:b/>
          <w:bCs/>
          <w:sz w:val="24"/>
          <w:szCs w:val="24"/>
          <w:lang w:val="pl-PL"/>
        </w:rPr>
        <w:t xml:space="preserve">30 maja </w:t>
      </w:r>
      <w:r>
        <w:rPr>
          <w:rFonts w:ascii="Calibri" w:hAnsi="Calibri"/>
          <w:b/>
          <w:bCs/>
          <w:sz w:val="24"/>
          <w:szCs w:val="24"/>
          <w:lang w:val="pl-PL"/>
        </w:rPr>
        <w:t xml:space="preserve"> 2023 r. w godz. od 15.00 do 18.00</w:t>
      </w:r>
      <w:r>
        <w:rPr>
          <w:rFonts w:ascii="Calibri" w:hAnsi="Calibri"/>
          <w:sz w:val="24"/>
          <w:szCs w:val="24"/>
          <w:lang w:val="pl-PL"/>
        </w:rPr>
        <w:t xml:space="preserve"> na terenie </w:t>
      </w:r>
      <w:r>
        <w:rPr>
          <w:rFonts w:ascii="Calibri" w:hAnsi="Calibri"/>
          <w:b/>
          <w:bCs/>
          <w:sz w:val="24"/>
          <w:szCs w:val="24"/>
          <w:lang w:val="pl-PL"/>
        </w:rPr>
        <w:t>Patio Seniora w Będzinie.</w:t>
      </w:r>
    </w:p>
    <w:p>
      <w:pPr>
        <w:pStyle w:val="Normal"/>
        <w:jc w:val="left"/>
        <w:rPr>
          <w:rFonts w:ascii="Calibri" w:hAnsi="Calibri"/>
        </w:rPr>
      </w:pPr>
      <w:r>
        <w:rPr>
          <w:rFonts w:ascii="Calibri" w:hAnsi="Calibri"/>
          <w:b/>
          <w:bCs/>
          <w:sz w:val="24"/>
          <w:szCs w:val="24"/>
          <w:lang w:val="pl-PL"/>
        </w:rPr>
        <w:t>Przestrzeń pod wymienialnię udostępniamy od godz. 15.00. Do godz. 17.30 można dokładać rzeczy. Akcja wymiany trwa do godz. 18.00.</w:t>
      </w:r>
    </w:p>
    <w:p>
      <w:pPr>
        <w:pStyle w:val="Normal"/>
        <w:jc w:val="left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Normal"/>
        <w:jc w:val="left"/>
        <w:rPr>
          <w:rFonts w:ascii="Calibri" w:hAnsi="Calibri"/>
        </w:rPr>
      </w:pPr>
      <w:r>
        <w:rPr>
          <w:rFonts w:ascii="Calibri" w:hAnsi="Calibri"/>
          <w:sz w:val="24"/>
          <w:szCs w:val="24"/>
        </w:rPr>
        <w:t xml:space="preserve">4. Udział w spotkaniu jest dobrowolny i bezpłatny. </w:t>
      </w:r>
    </w:p>
    <w:p>
      <w:pPr>
        <w:pStyle w:val="Normal"/>
        <w:jc w:val="left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Normal"/>
        <w:jc w:val="left"/>
        <w:rPr>
          <w:rFonts w:ascii="Calibri" w:hAnsi="Calibri"/>
        </w:rPr>
      </w:pPr>
      <w:r>
        <w:rPr>
          <w:rFonts w:ascii="Calibri" w:hAnsi="Calibri"/>
          <w:sz w:val="24"/>
          <w:szCs w:val="24"/>
        </w:rPr>
        <w:t xml:space="preserve">5.  Wydarzenie organizowane jest dla uczestników projektu „Szansa – formy aktywnego wsparcia obszaru zrewitalizowanego” w ramach RPO WSL 2014-2020, poddziałanie 9.1.5 „Programy aktywnej integracji osób i grup zagrożonych wykluczeniem społecznym” ich rodzin oraz mieszkańców Będzina i okolic. </w:t>
      </w:r>
    </w:p>
    <w:p>
      <w:pPr>
        <w:pStyle w:val="Normal"/>
        <w:jc w:val="left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Normal"/>
        <w:jc w:val="left"/>
        <w:rPr>
          <w:rFonts w:ascii="Calibri" w:hAnsi="Calibri"/>
        </w:rPr>
      </w:pPr>
      <w:r>
        <w:rPr>
          <w:rFonts w:ascii="Calibri" w:hAnsi="Calibri"/>
          <w:sz w:val="24"/>
          <w:szCs w:val="24"/>
        </w:rPr>
        <w:t>6. W wymianie może wziąć udział każdy, kto ukończył 18 lat oraz osoby małoletnie, które pozostają pod opieką osoby dorosłej lub posiadają zgodę opiekuna na udział w wymianie wyrażoną na piśmie.</w:t>
      </w:r>
    </w:p>
    <w:p>
      <w:pPr>
        <w:pStyle w:val="Normal"/>
        <w:jc w:val="left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Normal"/>
        <w:jc w:val="left"/>
        <w:rPr>
          <w:rFonts w:ascii="Calibri" w:hAnsi="Calibri"/>
        </w:rPr>
      </w:pPr>
      <w:r>
        <w:rPr>
          <w:rFonts w:ascii="Calibri" w:hAnsi="Calibri"/>
          <w:sz w:val="24"/>
          <w:szCs w:val="24"/>
        </w:rPr>
        <w:t xml:space="preserve">7. Organizator w żaden sposób nie zarabia na tej akcji ani nie czerpie z niej żadnych innych profitów. </w:t>
      </w:r>
    </w:p>
    <w:p>
      <w:pPr>
        <w:pStyle w:val="Normal"/>
        <w:jc w:val="left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Normal"/>
        <w:jc w:val="left"/>
        <w:rPr>
          <w:rFonts w:ascii="Calibri" w:hAnsi="Calibri"/>
        </w:rPr>
      </w:pPr>
      <w:r>
        <w:rPr>
          <w:rFonts w:ascii="Calibri" w:hAnsi="Calibri"/>
          <w:sz w:val="24"/>
          <w:szCs w:val="24"/>
        </w:rPr>
        <w:t>8. Podstawowe zasady wymian w ramach projektu WYMIENIALNIA - DRUGIE ŻYCIE RZECZY:</w:t>
      </w:r>
    </w:p>
    <w:p>
      <w:pPr>
        <w:pStyle w:val="Normal"/>
        <w:jc w:val="left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Normal"/>
        <w:jc w:val="left"/>
        <w:rPr>
          <w:rFonts w:ascii="Calibri" w:hAnsi="Calibri"/>
        </w:rPr>
      </w:pPr>
      <w:r>
        <w:rPr>
          <w:rFonts w:ascii="Calibri" w:hAnsi="Calibri"/>
          <w:sz w:val="24"/>
          <w:szCs w:val="24"/>
        </w:rPr>
        <w:t>1.1  Podczas wydarzeń następuje wyłącznie wymiana książek, roślin, ubrań i dodatków oraz zabawek. Wymiana odbywa się bezgotówkowo, transakcje gotówkowe nie są dopuszczalne.</w:t>
      </w:r>
    </w:p>
    <w:p>
      <w:pPr>
        <w:pStyle w:val="Normal"/>
        <w:jc w:val="left"/>
        <w:rPr>
          <w:rFonts w:ascii="Calibri" w:hAnsi="Calibri"/>
        </w:rPr>
      </w:pPr>
      <w:r>
        <w:rPr>
          <w:rFonts w:ascii="Calibri" w:hAnsi="Calibri"/>
          <w:sz w:val="24"/>
          <w:szCs w:val="24"/>
        </w:rPr>
        <w:t xml:space="preserve">Każdy z zapisanych wcześniej uczestników na wejściu otrzymuje kupony w ilości przyniesionych rzeczy i tyle rzeczy może wymienić. Następnie </w:t>
      </w:r>
      <w:r>
        <w:rPr>
          <w:rFonts w:ascii="Calibri" w:hAnsi="Calibri"/>
        </w:rPr>
        <w:t xml:space="preserve">każdy z uczestników rozkłada przyniesione przedmioty zgodnie z kategoriami: książki, rośliny, ubrania i dodatki, zabawki. </w:t>
      </w:r>
      <w:r>
        <w:rPr>
          <w:rFonts w:ascii="Calibri" w:hAnsi="Calibri"/>
          <w:sz w:val="24"/>
          <w:szCs w:val="24"/>
        </w:rPr>
        <w:t>Uczestnik sam decyduje na co chce wymienić swój przyniesiony przedmiot (np. książkę na: książkę, ubranie, roślinę lub zabawkę). Jeden przedmiot jest wymieniany na jeden przedmiot (1:1).</w:t>
      </w:r>
    </w:p>
    <w:p>
      <w:pPr>
        <w:pStyle w:val="Normal"/>
        <w:jc w:val="left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Normal"/>
        <w:widowControl/>
        <w:suppressAutoHyphens w:val="true"/>
        <w:bidi w:val="0"/>
        <w:spacing w:before="0" w:after="0"/>
        <w:jc w:val="left"/>
        <w:rPr>
          <w:rFonts w:ascii="Calibri" w:hAnsi="Calibri"/>
        </w:rPr>
      </w:pPr>
      <w:r>
        <w:rPr>
          <w:rFonts w:ascii="Calibri" w:hAnsi="Calibri"/>
          <w:sz w:val="24"/>
          <w:szCs w:val="24"/>
        </w:rPr>
        <w:t xml:space="preserve">1.2 Wymiana </w:t>
      </w:r>
      <w:r>
        <w:rPr>
          <w:rFonts w:ascii="Calibri" w:hAnsi="Calibri"/>
          <w:b/>
          <w:bCs/>
          <w:sz w:val="24"/>
          <w:szCs w:val="24"/>
        </w:rPr>
        <w:t>książek: w</w:t>
      </w:r>
      <w:r>
        <w:rPr>
          <w:rFonts w:ascii="Calibri" w:hAnsi="Calibri"/>
          <w:sz w:val="24"/>
          <w:szCs w:val="24"/>
        </w:rPr>
        <w:t xml:space="preserve">ymianie podlegają książki beletrystyczne (powieści, opowiadania, nowele), książki popularnonaukowe, poradniki, przewodniki oraz bajki, baśnie i powieści dla dzieci i młodzieży, oprócz podręczników szkolnych. W wymianie mogą brać udział jedynie niezniszczone, niepotargane, nieporysowane książki. Wraz z wymianą książki uczestnik traci do nich prawo i nie może domagać się ich zwrotu. Organizatorzy zastrzegają sobie prawo odrzucenia przyniesionej książki z powodu jej złego stanu lub tematyki. </w:t>
      </w:r>
    </w:p>
    <w:p>
      <w:pPr>
        <w:pStyle w:val="Normal"/>
        <w:jc w:val="left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Normal"/>
        <w:widowControl/>
        <w:suppressAutoHyphens w:val="true"/>
        <w:bidi w:val="0"/>
        <w:spacing w:before="0" w:after="0"/>
        <w:jc w:val="left"/>
        <w:rPr>
          <w:rFonts w:ascii="Calibri" w:hAnsi="Calibri"/>
        </w:rPr>
      </w:pPr>
      <w:r>
        <w:rPr>
          <w:rFonts w:ascii="Calibri" w:hAnsi="Calibri"/>
          <w:sz w:val="24"/>
          <w:szCs w:val="24"/>
        </w:rPr>
        <w:t xml:space="preserve">1.3  Wymiana </w:t>
      </w:r>
      <w:r>
        <w:rPr>
          <w:rFonts w:ascii="Calibri" w:hAnsi="Calibri"/>
          <w:b/>
          <w:bCs/>
          <w:sz w:val="24"/>
          <w:szCs w:val="24"/>
        </w:rPr>
        <w:t>roślin</w:t>
      </w:r>
      <w:r>
        <w:rPr>
          <w:rFonts w:ascii="Calibri" w:hAnsi="Calibri"/>
          <w:sz w:val="24"/>
          <w:szCs w:val="24"/>
        </w:rPr>
        <w:t xml:space="preserve"> polega na przekazaniu rośliny doniczkowej, sadzonki lub szczepki. Rośliny muszą być zdrowe i zadbane (wolne od szkodników, nieuszkodzone). Rośliny </w:t>
      </w:r>
      <w:r>
        <w:rPr>
          <w:rFonts w:ascii="Calibri" w:hAnsi="Calibri"/>
          <w:b w:val="false"/>
          <w:i w:val="false"/>
          <w:caps w:val="false"/>
          <w:smallCaps w:val="false"/>
          <w:color w:val="1A1A1A"/>
          <w:spacing w:val="0"/>
          <w:sz w:val="24"/>
          <w:szCs w:val="24"/>
        </w:rPr>
        <w:t xml:space="preserve">powinny być przyniesione w osłonkach, a szczepki w słoikach z wodą, żeby można je było bezpiecznie przetransportować. Jeśli znasz gatunek rośliny - napisz na kartce i przyklej do doniczki. </w:t>
      </w:r>
      <w:r>
        <w:rPr>
          <w:rFonts w:ascii="Calibri" w:hAnsi="Calibri"/>
          <w:sz w:val="24"/>
          <w:szCs w:val="24"/>
        </w:rPr>
        <w:t xml:space="preserve">Wraz z oddaniem rośliny na wymianę uczestnik traci do nich prawo i nie może domagać się ich zwrotu. </w:t>
        <w:tab/>
      </w:r>
    </w:p>
    <w:p>
      <w:pPr>
        <w:pStyle w:val="Normal"/>
        <w:jc w:val="left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Normal"/>
        <w:widowControl/>
        <w:suppressAutoHyphens w:val="true"/>
        <w:bidi w:val="0"/>
        <w:spacing w:before="0" w:after="0"/>
        <w:jc w:val="left"/>
        <w:rPr/>
      </w:pPr>
      <w:r>
        <w:rPr>
          <w:rFonts w:ascii="Calibri" w:hAnsi="Calibri"/>
          <w:b w:val="false"/>
          <w:bCs w:val="false"/>
          <w:color w:val="000000"/>
          <w:sz w:val="24"/>
          <w:szCs w:val="24"/>
          <w:u w:val="none"/>
        </w:rPr>
        <w:t xml:space="preserve">1.4  </w:t>
      </w:r>
      <w:r>
        <w:rPr>
          <w:rStyle w:val="Mocnewyrnione"/>
          <w:rFonts w:ascii="Calibri" w:hAnsi="Calibri"/>
          <w:b w:val="false"/>
          <w:bCs w:val="false"/>
          <w:color w:val="000000"/>
          <w:sz w:val="24"/>
          <w:szCs w:val="24"/>
          <w:u w:val="none"/>
        </w:rPr>
        <w:t xml:space="preserve">Wymiana </w:t>
      </w:r>
      <w:r>
        <w:rPr>
          <w:rStyle w:val="Mocnewyrnione"/>
          <w:rFonts w:ascii="Calibri" w:hAnsi="Calibri"/>
          <w:b/>
          <w:bCs/>
          <w:color w:val="000000"/>
          <w:sz w:val="24"/>
          <w:szCs w:val="24"/>
          <w:u w:val="none"/>
        </w:rPr>
        <w:t>ubrań</w:t>
      </w:r>
      <w:r>
        <w:rPr>
          <w:rStyle w:val="Mocnewyrnione"/>
          <w:rFonts w:ascii="Calibri" w:hAnsi="Calibri"/>
          <w:b w:val="false"/>
          <w:bCs w:val="false"/>
          <w:color w:val="000000"/>
          <w:sz w:val="24"/>
          <w:szCs w:val="24"/>
          <w:u w:val="none"/>
        </w:rPr>
        <w:t xml:space="preserve"> podlega na przekazaniu części garderoby - ubrań lub dodatków (mile widziane wieszaki). Dla chcących odświeżyć swoją szafę i pozbyć się nienoszonych ubrań i dodatków, a w zamian zyskać nowe. Wymianie podlegają cześć garderoby jak np. bluzki, t-shirty, spodnie, spódnice, sukienki, </w:t>
      </w:r>
      <w:r>
        <w:rPr>
          <w:rStyle w:val="Mocnewyrnione"/>
          <w:rFonts w:ascii="Calibri" w:hAnsi="Calibri"/>
          <w:b w:val="false"/>
          <w:bCs w:val="false"/>
          <w:i w:val="false"/>
          <w:caps w:val="false"/>
          <w:smallCaps w:val="false"/>
          <w:color w:val="121921"/>
          <w:spacing w:val="0"/>
          <w:sz w:val="24"/>
          <w:szCs w:val="24"/>
          <w:u w:val="none"/>
        </w:rPr>
        <w:t xml:space="preserve">itp. Oprócz ubrań, możecie wymieniać też paski i torby. Nie dopuszcza się wymiany bielizny i kostiumów kąpielowych. </w:t>
      </w:r>
      <w:r>
        <w:rPr>
          <w:rStyle w:val="Mocnewyrnione"/>
          <w:rFonts w:ascii="Calibri" w:hAnsi="Calibri"/>
          <w:b w:val="false"/>
          <w:bCs w:val="false"/>
          <w:color w:val="000000"/>
          <w:sz w:val="24"/>
          <w:szCs w:val="24"/>
          <w:u w:val="none"/>
        </w:rPr>
        <w:t xml:space="preserve">Wymianie mogą brać udział jedynie niezniszczone, </w:t>
      </w:r>
      <w:r>
        <w:rPr>
          <w:rStyle w:val="Mocnewyrnione"/>
          <w:rFonts w:ascii="Calibri" w:hAnsi="Calibri"/>
          <w:b w:val="false"/>
          <w:bCs w:val="false"/>
          <w:color w:val="000000"/>
          <w:sz w:val="24"/>
          <w:szCs w:val="24"/>
          <w:u w:val="none"/>
          <w:lang w:val="pl-PL"/>
        </w:rPr>
        <w:t>czyste i wyprasowane ubrania.</w:t>
      </w:r>
      <w:r>
        <w:rPr>
          <w:rStyle w:val="Mocnewyrnione"/>
          <w:rFonts w:ascii="Calibri" w:hAnsi="Calibri"/>
          <w:b w:val="false"/>
          <w:bCs w:val="false"/>
          <w:color w:val="000000"/>
          <w:sz w:val="24"/>
          <w:szCs w:val="24"/>
          <w:u w:val="none"/>
        </w:rPr>
        <w:t xml:space="preserve"> Wraz z oddaniem ubrania na wymianę uczestnik traci do nich prawo i nie może domagać się jego zwrotu. Organizatorzy zastrzegają sobie prawo odrzucenia przyniesionej części garderoby z powodu jej złego stanu.</w:t>
      </w:r>
    </w:p>
    <w:p>
      <w:pPr>
        <w:pStyle w:val="Normal"/>
        <w:widowControl/>
        <w:suppressAutoHyphens w:val="true"/>
        <w:bidi w:val="0"/>
        <w:spacing w:before="0" w:after="0"/>
        <w:jc w:val="left"/>
        <w:rPr>
          <w:rFonts w:ascii="Calibri" w:hAnsi="Calibri"/>
          <w:b w:val="false"/>
          <w:b w:val="false"/>
          <w:bCs w:val="false"/>
          <w:color w:val="808080"/>
          <w:sz w:val="24"/>
          <w:szCs w:val="24"/>
        </w:rPr>
      </w:pPr>
      <w:r>
        <w:rPr>
          <w:rFonts w:ascii="Calibri" w:hAnsi="Calibri"/>
          <w:b w:val="false"/>
          <w:bCs w:val="false"/>
          <w:color w:val="808080"/>
          <w:sz w:val="24"/>
          <w:szCs w:val="24"/>
        </w:rPr>
      </w:r>
    </w:p>
    <w:p>
      <w:pPr>
        <w:pStyle w:val="Normal"/>
        <w:jc w:val="left"/>
        <w:rPr>
          <w:rFonts w:ascii="Calibri" w:hAnsi="Calibri"/>
        </w:rPr>
      </w:pPr>
      <w:r>
        <w:rPr>
          <w:rFonts w:ascii="Calibri" w:hAnsi="Calibri"/>
          <w:sz w:val="24"/>
          <w:szCs w:val="24"/>
        </w:rPr>
        <w:t xml:space="preserve">1.5 Wymiana </w:t>
      </w:r>
      <w:r>
        <w:rPr>
          <w:rFonts w:ascii="Calibri" w:hAnsi="Calibri"/>
          <w:b/>
          <w:bCs/>
          <w:sz w:val="24"/>
          <w:szCs w:val="24"/>
        </w:rPr>
        <w:t xml:space="preserve">zabawek: </w:t>
      </w:r>
      <w:r>
        <w:rPr>
          <w:rFonts w:ascii="Calibri" w:hAnsi="Calibri"/>
          <w:b w:val="false"/>
          <w:bCs w:val="false"/>
          <w:sz w:val="24"/>
          <w:szCs w:val="24"/>
        </w:rPr>
        <w:t>w</w:t>
      </w:r>
      <w:r>
        <w:rPr>
          <w:rFonts w:ascii="Calibri" w:hAnsi="Calibri"/>
          <w:sz w:val="24"/>
          <w:szCs w:val="24"/>
        </w:rPr>
        <w:t>ymianie podlegają zabawki jak np. p</w:t>
      </w:r>
      <w:r>
        <w:rPr>
          <w:rFonts w:ascii="Calibri" w:hAnsi="Calibri"/>
          <w:b w:val="false"/>
          <w:i w:val="false"/>
          <w:caps w:val="false"/>
          <w:smallCaps w:val="false"/>
          <w:color w:val="121921"/>
          <w:spacing w:val="0"/>
          <w:sz w:val="24"/>
          <w:szCs w:val="24"/>
        </w:rPr>
        <w:t xml:space="preserve">uzzle (skompletowane), piłki, samochodziki, kolejki, lalki, domki dla lalek, zestawy naczyń czy narzędzi, gry planszowe, klocki, pudełka na zabawki lub klocki, maty edukacyjne itp. </w:t>
      </w:r>
      <w:r>
        <w:rPr>
          <w:rFonts w:ascii="Calibri" w:hAnsi="Calibri"/>
          <w:sz w:val="24"/>
          <w:szCs w:val="24"/>
        </w:rPr>
        <w:t>Wymianie mogą brać udział jedynie niezniszczone, zadbane i działające zabawki. Wraz z oddaniem zabawki na wymianę uczestnik traci do nich prawo i nie może domagać się jego zwrotu. Organizatorzy zastrzegają sobie prawo odrzucenia przyniesionej zabawki z powodu jej złego stanu.</w:t>
      </w:r>
    </w:p>
    <w:p>
      <w:pPr>
        <w:pStyle w:val="Normal"/>
        <w:jc w:val="left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Normal"/>
        <w:jc w:val="left"/>
        <w:rPr>
          <w:rFonts w:ascii="Calibri" w:hAnsi="Calibri"/>
        </w:rPr>
      </w:pPr>
      <w:r>
        <w:rPr>
          <w:rFonts w:ascii="Calibri" w:hAnsi="Calibri"/>
          <w:sz w:val="24"/>
          <w:szCs w:val="24"/>
        </w:rPr>
        <w:t xml:space="preserve">9.   Przedmioty, które nie zostaną wymienione wracają ze swoim właścicielem. </w:t>
      </w:r>
    </w:p>
    <w:p>
      <w:pPr>
        <w:pStyle w:val="Normal"/>
        <w:jc w:val="left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Normal"/>
        <w:jc w:val="left"/>
        <w:rPr>
          <w:rFonts w:ascii="Calibri" w:hAnsi="Calibri"/>
        </w:rPr>
      </w:pPr>
      <w:r>
        <w:rPr>
          <w:rFonts w:ascii="Calibri" w:hAnsi="Calibri"/>
          <w:color w:val="000000"/>
          <w:sz w:val="24"/>
          <w:szCs w:val="24"/>
        </w:rPr>
        <w:t>10. Uczestnictwo w spotkaniu jest jednocześnie wyrażeniem zgody na umieszczenie zdjęć                z wizerunkiem na portalu internetowym Urzędu Miejskiego, profilu Facebooka, w miesięczniku Aktualności Będzińskie oraz w prasie lokalnej.</w:t>
      </w:r>
    </w:p>
    <w:p>
      <w:pPr>
        <w:pStyle w:val="Normal"/>
        <w:jc w:val="left"/>
        <w:rPr>
          <w:rFonts w:ascii="Calibri" w:hAnsi="Calibri"/>
          <w:color w:val="000000"/>
          <w:sz w:val="24"/>
          <w:szCs w:val="24"/>
        </w:rPr>
      </w:pPr>
      <w:r>
        <w:rPr>
          <w:rFonts w:ascii="Calibri" w:hAnsi="Calibri"/>
          <w:color w:val="000000"/>
          <w:sz w:val="24"/>
          <w:szCs w:val="24"/>
        </w:rPr>
      </w:r>
    </w:p>
    <w:p>
      <w:pPr>
        <w:pStyle w:val="Normal"/>
        <w:jc w:val="left"/>
        <w:rPr>
          <w:rFonts w:ascii="Calibri" w:hAnsi="Calibri"/>
        </w:rPr>
      </w:pPr>
      <w:r>
        <w:rPr>
          <w:rFonts w:ascii="Calibri" w:hAnsi="Calibri"/>
          <w:color w:val="000000"/>
          <w:sz w:val="24"/>
          <w:szCs w:val="24"/>
        </w:rPr>
        <w:t>11. Organizator nie zwraca Uczestnikom kosztów związanych z ich uczestnictwem w spotkaniu              i nie ponosi odpowiedzialności za ewentualne szkody lub wypadki spowodowane przez Uczestników.</w:t>
      </w:r>
    </w:p>
    <w:p>
      <w:pPr>
        <w:pStyle w:val="Normal"/>
        <w:jc w:val="left"/>
        <w:rPr>
          <w:rFonts w:ascii="Calibri" w:hAnsi="Calibri"/>
          <w:color w:val="000000"/>
          <w:sz w:val="24"/>
          <w:szCs w:val="24"/>
        </w:rPr>
      </w:pPr>
      <w:r>
        <w:rPr>
          <w:rFonts w:ascii="Calibri" w:hAnsi="Calibri"/>
          <w:color w:val="000000"/>
          <w:sz w:val="24"/>
          <w:szCs w:val="24"/>
        </w:rPr>
      </w:r>
    </w:p>
    <w:p>
      <w:pPr>
        <w:pStyle w:val="Normal"/>
        <w:jc w:val="left"/>
        <w:rPr>
          <w:rFonts w:ascii="Calibri" w:hAnsi="Calibri"/>
        </w:rPr>
      </w:pPr>
      <w:r>
        <w:rPr>
          <w:rFonts w:ascii="Calibri" w:hAnsi="Calibri"/>
          <w:color w:val="000000"/>
          <w:sz w:val="24"/>
          <w:szCs w:val="24"/>
        </w:rPr>
        <w:t>12.   W sprawach nieuregulowanych niniejszym Regulaminem decyduje Organizator.</w:t>
      </w:r>
    </w:p>
    <w:p>
      <w:pPr>
        <w:pStyle w:val="Normal"/>
        <w:jc w:val="left"/>
        <w:rPr>
          <w:rFonts w:ascii="Calibri" w:hAnsi="Calibri"/>
        </w:rPr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Liberation Serif">
    <w:altName w:val="Times New Roman"/>
    <w:charset w:val="ee"/>
    <w:family w:val="swiss"/>
    <w:pitch w:val="variable"/>
  </w:font>
  <w:font w:name="OpenSymbol">
    <w:altName w:val="Arial Unicode MS"/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Calibri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paragraph" w:styleId="Nagwek1">
    <w:name w:val="Heading 1"/>
    <w:basedOn w:val="Nagwek"/>
    <w:next w:val="Tretekstu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Nagwek2">
    <w:name w:val="Heading 2"/>
    <w:basedOn w:val="Nagwek"/>
    <w:next w:val="Tretekstu"/>
    <w:qFormat/>
    <w:pPr>
      <w:spacing w:before="200" w:after="120"/>
      <w:outlineLvl w:val="1"/>
    </w:pPr>
    <w:rPr>
      <w:rFonts w:ascii="Liberation Serif" w:hAnsi="Liberation Serif" w:eastAsia="NSimSun" w:cs="Arial"/>
      <w:b/>
      <w:bCs/>
      <w:sz w:val="36"/>
      <w:szCs w:val="36"/>
    </w:rPr>
  </w:style>
  <w:style w:type="character" w:styleId="Znakiwypunktowania">
    <w:name w:val="Znaki wypunktowania"/>
    <w:qFormat/>
    <w:rPr>
      <w:rFonts w:ascii="OpenSymbol" w:hAnsi="OpenSymbol" w:eastAsia="OpenSymbol" w:cs="OpenSymbol"/>
    </w:rPr>
  </w:style>
  <w:style w:type="character" w:styleId="Czeinternetowe">
    <w:name w:val="Łącze internetowe"/>
    <w:rPr>
      <w:color w:val="000080"/>
      <w:u w:val="single"/>
      <w:lang w:val="zxx" w:eastAsia="zxx" w:bidi="zxx"/>
    </w:rPr>
  </w:style>
  <w:style w:type="character" w:styleId="Mocnewyrnione">
    <w:name w:val="Mocne wyróżnione"/>
    <w:qFormat/>
    <w:rPr>
      <w:b/>
      <w:bCs/>
    </w:rPr>
  </w:style>
  <w:style w:type="character" w:styleId="Znakinumeracji">
    <w:name w:val="Znaki numeracji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  <w:lang w:val="zxx" w:eastAsia="zxx" w:bidi="zxx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455</TotalTime>
  <Application>LibreOffice/7.3.0.3$Windows_X86_64 LibreOffice_project/0f246aa12d0eee4a0f7adcefbf7c878fc2238db3</Application>
  <AppVersion>15.0000</AppVersion>
  <Pages>2</Pages>
  <Words>651</Words>
  <Characters>4024</Characters>
  <CharactersWithSpaces>4701</CharactersWithSpaces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2022-03-23T11:34:23Z</dcterms:created>
  <dc:creator/>
  <dc:description/>
  <dc:language>pl-PL</dc:language>
  <cp:lastModifiedBy/>
  <cp:lastPrinted>2023-02-06T10:10:15Z</cp:lastPrinted>
  <dcterms:modified xsi:type="dcterms:W3CDTF">2023-04-26T12:40:53Z</dcterms:modified>
  <cp:revision>36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