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agwek1"/>
        <w:spacing w:before="240" w:after="120"/>
        <w:rPr>
          <w:b/>
          <w:b/>
          <w:bCs/>
        </w:rPr>
      </w:pPr>
      <w:r>
        <w:rPr/>
        <w:t>REGULAMIN</w:t>
      </w:r>
    </w:p>
    <w:p>
      <w:pPr>
        <w:pStyle w:val="Nagwek2"/>
        <w:rPr>
          <w:rFonts w:ascii="Calibri" w:hAnsi="Calibri"/>
        </w:rPr>
      </w:pPr>
      <w:r>
        <w:rPr>
          <w:rFonts w:ascii="Calibri" w:hAnsi="Calibri"/>
        </w:rPr>
        <w:t>I. CEL IMPREZY</w:t>
      </w:r>
    </w:p>
    <w:p>
      <w:pPr>
        <w:pStyle w:val="Tretekstu"/>
        <w:rPr>
          <w:sz w:val="28"/>
          <w:szCs w:val="28"/>
        </w:rPr>
      </w:pPr>
      <w:r>
        <w:rPr>
          <w:rFonts w:cs="Calibri" w:cstheme="minorHAnsi"/>
          <w:sz w:val="28"/>
          <w:szCs w:val="28"/>
        </w:rPr>
        <w:t xml:space="preserve">Bieg przeprowadzany jest w ramach </w:t>
      </w:r>
      <w:r>
        <w:rPr>
          <w:rFonts w:cs="Calibri" w:cstheme="minorHAnsi"/>
          <w:b/>
          <w:bCs/>
          <w:color w:val="000000"/>
          <w:sz w:val="28"/>
          <w:szCs w:val="28"/>
        </w:rPr>
        <w:t xml:space="preserve">KAMPANII EDUKACYJNO-EKOLOGICZNEJ PROJEKTU ZAGŁĘBIOWSKI PARK LINEARNY </w:t>
      </w:r>
      <w:r>
        <w:rPr>
          <w:rFonts w:cs="Calibri" w:cstheme="minorHAnsi"/>
          <w:color w:val="000000"/>
          <w:sz w:val="28"/>
          <w:szCs w:val="28"/>
        </w:rPr>
        <w:t>– rewitalizacja obszaru funkcjonalnego Doliny Przemszy i Brynicy – Miasto Będzin współfinansowanego ze środków Unii Europejskiej w ramach Regionalnego Programu Operacyjnego dla Województwa Śląskiego na lata 2014 – 2020 Działanie 5.4.3. Ochrona różnorodności biologicznej.</w:t>
      </w:r>
      <w:r>
        <w:rPr>
          <w:rFonts w:cs="Calibri" w:cstheme="minorHAnsi"/>
          <w:sz w:val="28"/>
          <w:szCs w:val="28"/>
        </w:rPr>
        <w:t xml:space="preserve"> </w:t>
      </w:r>
    </w:p>
    <w:p>
      <w:pPr>
        <w:pStyle w:val="Nagwek2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>II. ORGANIZATOR:</w:t>
      </w:r>
    </w:p>
    <w:p>
      <w:pPr>
        <w:pStyle w:val="Tretekstu"/>
        <w:rPr>
          <w:sz w:val="28"/>
          <w:szCs w:val="28"/>
        </w:rPr>
      </w:pPr>
      <w:r>
        <w:rPr>
          <w:rFonts w:cs="Calibri" w:cstheme="minorHAnsi"/>
          <w:sz w:val="28"/>
          <w:szCs w:val="28"/>
        </w:rPr>
        <w:t>Organizatorem konkursu jest Urząd Miejski w Będzinie (zwany dalej Organizatorem).</w:t>
      </w:r>
      <w:r>
        <w:rPr>
          <w:sz w:val="28"/>
          <w:szCs w:val="28"/>
        </w:rPr>
        <w:t xml:space="preserve"> </w:t>
      </w:r>
    </w:p>
    <w:p>
      <w:pPr>
        <w:pStyle w:val="Tretekstu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NAZWA ZAWODÓW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Wakacyjny marsz nordic walking!</w:t>
      </w:r>
    </w:p>
    <w:p>
      <w:pPr>
        <w:pStyle w:val="Nagwek2"/>
        <w:rPr>
          <w:rFonts w:ascii="Calibri" w:hAnsi="Calibri"/>
          <w:sz w:val="32"/>
          <w:szCs w:val="32"/>
        </w:rPr>
      </w:pPr>
      <w:r>
        <w:rPr>
          <w:rFonts w:ascii="Calibri" w:hAnsi="Calibri"/>
          <w:sz w:val="32"/>
          <w:szCs w:val="32"/>
        </w:rPr>
        <w:t xml:space="preserve">III. TERMIN ORAZ MIEJSCE BIEGU 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Czwartek 20 sierpnia 2020 roku.  Start o godzinie 10.00 na Bulwarach Czarnej Przemszy przy Urzędzie Miejskim w Będzinie - meta Plaża Miejska.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Biuro biegu zlokalizowane będzie w okolicach startu - rejestracja uczestników od godz. 9:00-9:50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Bieg odbędzie się niezależnie od warunków pogodowych.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Bieg będzie miał charakter wspólnego marszu.</w:t>
      </w:r>
    </w:p>
    <w:p>
      <w:pPr>
        <w:pStyle w:val="Nagwek2"/>
        <w:rPr>
          <w:rFonts w:ascii="Calibri" w:hAnsi="Calibri"/>
          <w:sz w:val="32"/>
          <w:szCs w:val="32"/>
        </w:rPr>
      </w:pPr>
      <w:r>
        <w:rPr>
          <w:rFonts w:eastAsia="Calibri" w:cs="" w:ascii="Calibri" w:hAnsi="Calibri" w:asciiTheme="minorHAnsi" w:cstheme="minorBidi" w:eastAsiaTheme="minorHAnsi" w:hAnsiTheme="minorHAnsi"/>
          <w:color w:val="auto"/>
          <w:kern w:val="0"/>
          <w:sz w:val="32"/>
          <w:szCs w:val="32"/>
          <w:lang w:val="pl-PL" w:eastAsia="en-US" w:bidi="ar-SA"/>
        </w:rPr>
        <w:t>IV</w:t>
      </w:r>
      <w:r>
        <w:rPr>
          <w:rFonts w:ascii="Calibri" w:hAnsi="Calibri"/>
          <w:sz w:val="32"/>
          <w:szCs w:val="32"/>
        </w:rPr>
        <w:t>. TRASA: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NORDIC-WALKING – dystans 3 km.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Organizator zastrzega sobie prawo do korekt tras i dystansów.</w:t>
      </w:r>
    </w:p>
    <w:p>
      <w:pPr>
        <w:pStyle w:val="Nagwek2"/>
        <w:rPr>
          <w:rFonts w:ascii="Calibri" w:hAnsi="Calibri"/>
          <w:sz w:val="32"/>
          <w:szCs w:val="32"/>
        </w:rPr>
      </w:pPr>
      <w:r>
        <w:rPr>
          <w:rFonts w:eastAsia="Calibri" w:cs="" w:ascii="Calibri" w:hAnsi="Calibri" w:asciiTheme="minorHAnsi" w:cstheme="minorBidi" w:eastAsiaTheme="minorHAnsi" w:hAnsiTheme="minorHAnsi"/>
          <w:color w:val="auto"/>
          <w:kern w:val="0"/>
          <w:sz w:val="32"/>
          <w:szCs w:val="32"/>
          <w:lang w:val="pl-PL" w:eastAsia="en-US" w:bidi="ar-SA"/>
        </w:rPr>
        <w:t>V</w:t>
      </w:r>
      <w:r>
        <w:rPr>
          <w:rFonts w:ascii="Calibri" w:hAnsi="Calibri"/>
          <w:sz w:val="32"/>
          <w:szCs w:val="32"/>
        </w:rPr>
        <w:t>. UCZESTNICTWO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Organizator zapewnia ograniczoną pulę 100 pakietów startowych dla 100 uczestników biorących udział w biegu.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O przyznaniu pakietu startowego oraz dopuszczenie do udziału w biegu zadecyduje kolejność zgłoszeń.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Zapisy odbywają się pod numerem telefonu 32/267 91 51 w dniach </w:t>
        <w:br/>
        <w:t xml:space="preserve">10-12.08.2020 w godz. 9.00-14.00. Ilość miejsc ograniczona. 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Nieodebranie pakietu startowego do godziny 9:50 w dniu biegu, rozumiane jest jako rezygnacja z uczestnictwa w biegu.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W Biegach oraz marszu Nordic Walking mogą wziąć udział wszyscy od 13 roku życia, jednak osoby niepełnoletnie muszą okazać pisemną zgodę na udział </w:t>
        <w:br/>
        <w:t>w zawodach rodzica bądź opiekuna prawnego.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Warunkiem uczestnictwa jest:</w:t>
      </w:r>
    </w:p>
    <w:p>
      <w:pPr>
        <w:pStyle w:val="Tretekstu"/>
        <w:numPr>
          <w:ilvl w:val="0"/>
          <w:numId w:val="3"/>
        </w:numPr>
        <w:rPr/>
      </w:pPr>
      <w:r>
        <w:rPr>
          <w:sz w:val="28"/>
          <w:szCs w:val="28"/>
        </w:rPr>
        <w:t>Telefoniczne zapisanie się</w:t>
      </w:r>
    </w:p>
    <w:p>
      <w:pPr>
        <w:pStyle w:val="Tretekstu"/>
        <w:numPr>
          <w:ilvl w:val="0"/>
          <w:numId w:val="3"/>
        </w:numPr>
        <w:rPr/>
      </w:pPr>
      <w:r>
        <w:rPr>
          <w:sz w:val="28"/>
          <w:szCs w:val="28"/>
        </w:rPr>
        <w:t>Zapoznanie się z regulaminem i pełna jego akceptacja</w:t>
      </w:r>
    </w:p>
    <w:p>
      <w:pPr>
        <w:pStyle w:val="Tretekstu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Start uczestnika wyłącznie na własną odpowiedzialność i ryzyko.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Uczestnik rejestrując się do biegu i marszu przyjmuje do wiadomości, że udział w zawodach wiąże się z wysiłkiem fizycznym i pociąga za sobą naturalne ryzyko i zagrożenie wypadkami, możliwość odniesienia obrażeń ciała i urazów fizycznych (w tym śmierci), a także szkód i strat o charakterze majątkowym.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Organizator nie ubezpiecza uczestników biegu i marszu, natomiast uczestnikom organizator doradza, zakup stosownego ubezpieczenia na czas udziału </w:t>
        <w:br/>
        <w:t>w imprezie biegowej.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W przypadku osób niepełnoletnich okazanie pisemnej zgody rodzica bądź opiekuna prawnego.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Wyrażenie zgody na przetwarzanie danych osobowych do celów przeprowadzenia zawodów - w biurze biegu przed startem odbierając pakiet startowy.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Wyrażenie zgody na zamieszczenie danych osobowych oraz wizerunku </w:t>
        <w:br/>
        <w:t>w środkach masowego przekazu przez organizatora i partnerów biegu.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Definicja marszu Nordic Walking - marsz Nordic Walking jest to przemieszczanie się krokami do przodu, z zachowaniem stałego kontaktu z ziemią, w taki sposób, że nie jest widoczna gołym okiem utrata kontaktu z podłożem. Podczas marszu używa się specjalnych kijów do Nordic Walking.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Każdy uczestnik zobowiązany jest posiadać własne kije oraz strój sportowy stosowny do warunków atmosferycznych (strój niekrępujący i obuwie sportowe).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Organizator zapewnia opiekę organizacyjną na trasie zawodów (rozgrzewkę oraz prowadzenie przez pilota).</w:t>
      </w:r>
    </w:p>
    <w:p>
      <w:pPr>
        <w:pStyle w:val="Nagwek2"/>
        <w:rPr>
          <w:rFonts w:ascii="Calibri" w:hAnsi="Calibri"/>
          <w:sz w:val="32"/>
          <w:szCs w:val="32"/>
        </w:rPr>
      </w:pPr>
      <w:r>
        <w:rPr>
          <w:rFonts w:eastAsia="Calibri" w:cs="" w:ascii="Calibri" w:hAnsi="Calibri" w:asciiTheme="minorHAnsi" w:cstheme="minorBidi" w:eastAsiaTheme="minorHAnsi" w:hAnsiTheme="minorHAnsi"/>
          <w:color w:val="auto"/>
          <w:kern w:val="0"/>
          <w:sz w:val="32"/>
          <w:szCs w:val="32"/>
          <w:lang w:val="pl-PL" w:eastAsia="en-US" w:bidi="ar-SA"/>
        </w:rPr>
        <w:t>VI</w:t>
      </w:r>
      <w:r>
        <w:rPr>
          <w:rFonts w:ascii="Calibri" w:hAnsi="Calibri"/>
          <w:sz w:val="32"/>
          <w:szCs w:val="32"/>
        </w:rPr>
        <w:t>. PAKIET STARTOWY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W ramach pakietu startowego uczestnikom marszu Nordic Walking, którzy wystartowali organizator zapewnia:</w:t>
      </w:r>
    </w:p>
    <w:p>
      <w:pPr>
        <w:pStyle w:val="Tretekstu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okolicznościowy pamiątkowy numer startowy,</w:t>
      </w:r>
    </w:p>
    <w:p>
      <w:pPr>
        <w:pStyle w:val="Tretekstu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okolicznościowy pamiątkowy medal,</w:t>
      </w:r>
    </w:p>
    <w:p>
      <w:pPr>
        <w:pStyle w:val="Tretekstu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darmowy napój i wafel, </w:t>
      </w:r>
    </w:p>
    <w:p>
      <w:pPr>
        <w:pStyle w:val="Tretekstu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bawełniana torbę ekologiczną.</w:t>
      </w:r>
    </w:p>
    <w:p>
      <w:pPr>
        <w:pStyle w:val="Nagwek2"/>
        <w:rPr>
          <w:rFonts w:ascii="Calibri" w:hAnsi="Calibri"/>
          <w:sz w:val="32"/>
          <w:szCs w:val="32"/>
        </w:rPr>
      </w:pPr>
      <w:r>
        <w:rPr>
          <w:rFonts w:eastAsia="Calibri" w:cs="" w:ascii="Calibri" w:hAnsi="Calibri" w:asciiTheme="minorHAnsi" w:cstheme="minorBidi" w:eastAsiaTheme="minorHAnsi" w:hAnsiTheme="minorHAnsi"/>
          <w:color w:val="auto"/>
          <w:kern w:val="0"/>
          <w:sz w:val="32"/>
          <w:szCs w:val="32"/>
          <w:lang w:val="pl-PL" w:eastAsia="en-US" w:bidi="ar-SA"/>
        </w:rPr>
        <w:t>VII</w:t>
      </w:r>
      <w:r>
        <w:rPr>
          <w:rFonts w:ascii="Calibri" w:hAnsi="Calibri"/>
          <w:sz w:val="32"/>
          <w:szCs w:val="32"/>
        </w:rPr>
        <w:t>. REŻIM SANITARNY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Obowiązują zasady reżimu sanitarnego poprzez zachowanie bezpiecznego dystansu, a w określonych strefach zakładanie maseczek.</w:t>
      </w:r>
    </w:p>
    <w:p>
      <w:pPr>
        <w:pStyle w:val="Nagwek3"/>
        <w:rPr>
          <w:rFonts w:ascii="Calibri" w:hAnsi="Calibri"/>
          <w:sz w:val="32"/>
          <w:szCs w:val="32"/>
        </w:rPr>
      </w:pPr>
      <w:r>
        <w:rPr>
          <w:rFonts w:eastAsia="Calibri" w:cs="" w:ascii="Calibri" w:hAnsi="Calibri" w:asciiTheme="minorHAnsi" w:cstheme="minorBidi" w:eastAsiaTheme="minorHAnsi" w:hAnsiTheme="minorHAnsi"/>
          <w:color w:val="auto"/>
          <w:kern w:val="0"/>
          <w:sz w:val="32"/>
          <w:szCs w:val="32"/>
          <w:lang w:val="pl-PL" w:eastAsia="en-US" w:bidi="ar-SA"/>
        </w:rPr>
        <w:t>V</w:t>
      </w:r>
      <w:r>
        <w:rPr>
          <w:rFonts w:ascii="Calibri" w:hAnsi="Calibri"/>
          <w:sz w:val="32"/>
          <w:szCs w:val="32"/>
        </w:rPr>
        <w:t>III. OCHRONA ŚRODOWISKA NATURALNEGO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Uczestnicy powinni szanować środowisko naturalne, poruszać się tylko </w:t>
        <w:br/>
        <w:t>po oficjalnie wytyczonej trasie.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Uczestnicy nie mogą zanieczyszczać terenu i pozostawiać śmieci na trasie zawodów.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W przypadku naruszania tego przepisu osoby te będą karane podlegały karze zgodnie z przepisami polskiego prawa.</w:t>
      </w:r>
    </w:p>
    <w:p>
      <w:pPr>
        <w:pStyle w:val="Nagwek2"/>
        <w:rPr>
          <w:rFonts w:ascii="Calibri" w:hAnsi="Calibri"/>
          <w:sz w:val="32"/>
          <w:szCs w:val="32"/>
        </w:rPr>
      </w:pPr>
      <w:r>
        <w:rPr>
          <w:rFonts w:eastAsia="Calibri" w:cs="" w:ascii="Calibri" w:hAnsi="Calibri" w:asciiTheme="minorHAnsi" w:cstheme="minorBidi" w:eastAsiaTheme="minorHAnsi" w:hAnsiTheme="minorHAnsi"/>
          <w:color w:val="auto"/>
          <w:kern w:val="0"/>
          <w:sz w:val="32"/>
          <w:szCs w:val="32"/>
          <w:lang w:val="pl-PL" w:eastAsia="en-US" w:bidi="ar-SA"/>
        </w:rPr>
        <w:t>IX</w:t>
      </w:r>
      <w:r>
        <w:rPr>
          <w:rFonts w:ascii="Calibri" w:hAnsi="Calibri"/>
          <w:sz w:val="32"/>
          <w:szCs w:val="32"/>
        </w:rPr>
        <w:t>. POSTANOWIENIA KOŃCOWE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Obowiązuje całkowity zakaz wnoszenia i spożywania napojów alkoholowych oraz innych napojów w opakowaniach szklanych oraz metalowych na teren pikniku oraz zawodów.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Organizator nie prowadzi depozytu dla rzeczy wartościowych.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Organizator, wszystkie osoby z nim współpracujące, a także osoby związane </w:t>
        <w:br/>
        <w:t>z przeprowadzeniem i organizacją imprezy nie ponoszą odpowiedzialności względem uczestników za szkody osobowe, rzeczowe i majątkowe, które wystąpią przed w trakcie lub po zawodach.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Udział w zawodach jest dobrowolny i każdy uczestnik startuje na własną odpowiedzialność i ryzyko, niezależnie od warunków pogodowych i terenowych zastanych na trasie.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Uczestnicy ponoszą odpowiedzialność cywilną i prawną za spowodowane ewentualne szkody.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Przez akceptację niniejszego regulaminu, uczestnicy zrzekają się prawa dochodzenia prawnego lub zwrotnego od organizatora lub jego zleceniobiorców w razie wypadku lub szkody związanej z zawodami.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Podczas zawodów wszyscy uczestnicy muszą posiadać numery startowe przymocowane do koszulek sportowych na piersiach.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Organizator nie ponosi odpowiedzialności materialnej za rzeczy zaginione </w:t>
        <w:br/>
        <w:t>w trakcie imprezy.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Za szkody wyrządzone przez uczestników wobec innych uczestników jak i osób trzecich organizator nie odpowiada.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Wszyscy uczestnicy startując w zawodach wyrażają zgodę na publikację ich wizerunków w relacjach z zawodów zamieszczonych w mediach oraz materiałach promocyjnych organizatorów i patronów medialnych.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Zdjęcia, nagrania filmowe oraz wywiady z uczestnikami zawodów oraz rajdu, mogą być wykorzystane przez prasę, radio i telewizję.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Nieznajomość lub niezrozumienie regulaminu nie zwalnia uczestnika od jego przestrzegania.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Ostateczna interpretacja regulaminu należy do organizatorów. W sprawach spornych decyzja organizatorów jest decyzją ostateczną.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W sprawach nie ujętych w regulaminie ostateczną decyzję podejmuje organizator.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Organizator zastrzega sobie prawo do korekt tras i dystansów. Organizator zastrzega sobie prawo do zmiany regulaminu.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Tretekstu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Klauzula informacyjna dotycząca przetwarzania danych osobowych uczestników.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W związku z wyrażeniem zgody na przetwarzanie danych osobowych poprzez udział w biegu Nordic Walking 20 sierpnia 2020 r. dane osobowe będą przetwarzane na podstawie art 6 ust 1 lit. a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RODO). 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1. Administratorem Pani/Pana danych osobowych jest Urząd Miejski w Będzinie  z siedzibą  przy ul. 11 listopada 20, 42-500 Będzin, (nr tel. 32 267 70 41-44,   adres e-mail: um@um.bedzin.pl).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2. Dane kontaktowe Inspektora Ochrony Danych w Urzędzie Miejskim </w:t>
        <w:br/>
        <w:t>w Będzinie, 42-500 Będzin,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ul 11 listopada 20, telefon: 32 267 91 80; adres e-mail: iod@um.bedzin.pl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3. Dane osobowe w formie: imię, nazwisko, e-mail, nr telefonu –   będą przetwarzane  przez Organizatora wyłącznie na potrzeby konkursu.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Przetwarzanie danych osobowych odbywa się za zgodą osoby, której dane dotyczą (podstawa art.6 ust. 1 lit. a RODO), a osób w wieku poniżej 16 lat za zgodą rodziców lub opiekunów prawnych.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4. W związku z przetwarzaniem danych w celach wskazanych w pkt 3, Pani/Pana dane osobowe mogą być udostępniane innym odbiorcom lub   kategoriom odbiorców danych osobowych.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Odbiorcami Pani/Pana danych osobowych mogą być tylko podmioty uprawnione na mocy prawa do odbioru danych.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5.   Pani/Pana   dane   osobowe   będą   przetwarzane   na   podstawie   przepisów   prawa,   przez   okres niezbędny do realizacji celów przetwarzania wskazanych w pkt 3, nie dłużej niż okres wskazany w przepisach o archiwizacji.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6. Przysługuje Pani/Panu prawo do: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dostępu do treści danych, na podstawie art. 15 RODO z zastrzeżeniem, że udostępniane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dane osobowe nie mogą ujawniać informacji niejawnych, ani naruszać tajemnic prawnie chronionych, do których zachowania zobowiązany jest Administrator,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sprostowania danych, na podstawie art. 16 RODO,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usunięcia swoich danych art. 17 RODO,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ograniczenia przetwarzania danych, na podstawie art. 18 RODO,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przenoszenia swoich danych osobowych na podstawie art. 20 RODO,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prawo do wniesienia sprzeciwu wobec przetwarzania  art. 21 RODO,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>
        <w:rPr>
          <w:sz w:val="28"/>
          <w:szCs w:val="28"/>
        </w:rPr>
        <w:t>do   cofnięcia   w   dowolnym   momencie   wyrażonej   zgody na  przetwarzanie danych osobowych. Wycofanie zgody nie ma wpływu na   przetwarzanie danych do czasu jej wycofania.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>7. W przypadku uznania, iż przetwarzanie przez Administratora Danych  Pani/Pana danych osobowych narusza przepisy RODO, przysługuje Pani/Panu prawo do wniesienia skargi do Prezesa Urzędu Ochrony Danych Osobowych.</w:t>
      </w:r>
    </w:p>
    <w:p>
      <w:pPr>
        <w:pStyle w:val="Tretekstu"/>
        <w:rPr>
          <w:sz w:val="28"/>
          <w:szCs w:val="28"/>
        </w:rPr>
      </w:pPr>
      <w:r>
        <w:rPr>
          <w:sz w:val="28"/>
          <w:szCs w:val="28"/>
        </w:rPr>
        <w:t xml:space="preserve">8. Podanie danych osobowych jest dobrowolne. </w:t>
      </w:r>
    </w:p>
    <w:p>
      <w:pPr>
        <w:pStyle w:val="Tretekstu"/>
        <w:spacing w:before="0" w:after="140"/>
        <w:rPr>
          <w:sz w:val="28"/>
          <w:szCs w:val="28"/>
        </w:rPr>
      </w:pPr>
      <w:r>
        <w:rPr>
          <w:sz w:val="28"/>
          <w:szCs w:val="28"/>
        </w:rPr>
        <w:t>9. Pani/Pana   dane   osobowe   nie   będą   przetwarzane   w   sposób   zautomatyzowany   i   nie   będą profilowane.</w:t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Nagwek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Nagwek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agwek"/>
    <w:next w:val="Tretekstu"/>
    <w:qFormat/>
    <w:pPr>
      <w:numPr>
        <w:ilvl w:val="0"/>
        <w:numId w:val="1"/>
      </w:numPr>
      <w:spacing w:before="240" w:after="120"/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next w:val="Tretekstu"/>
    <w:qFormat/>
    <w:pPr>
      <w:numPr>
        <w:ilvl w:val="1"/>
        <w:numId w:val="1"/>
      </w:numPr>
      <w:spacing w:before="200" w:after="12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next w:val="Tretekstu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character" w:styleId="Znakinumeracji">
    <w:name w:val="Znaki numeracji"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Application>LibreOffice/7.0.0.1$Windows_X86_64 LibreOffice_project/04ba7e3f1e51af6c5d653e543a620e36719083fd</Application>
  <Pages>6</Pages>
  <Words>1182</Words>
  <Characters>7573</Characters>
  <CharactersWithSpaces>8773</CharactersWithSpaces>
  <Paragraphs>83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2020-08-10T08:13:00Z</dcterms:created>
  <dc:creator>Lenovo</dc:creator>
  <dc:description/>
  <dc:language>pl-PL</dc:language>
  <cp:lastModifiedBy/>
  <cp:lastPrinted>2020-08-10T10:52:54Z</cp:lastPrinted>
  <dcterms:modified xsi:type="dcterms:W3CDTF">2020-08-10T11:10:30Z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